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Default="0001435D" w:rsidP="0001435D">
      <w:pPr>
        <w:jc w:val="center"/>
        <w:rPr>
          <w:rFonts w:ascii="Arial" w:hAnsi="Arial" w:cs="Arial"/>
          <w:b/>
          <w:sz w:val="24"/>
          <w:szCs w:val="24"/>
          <w:lang w:val="es-MX"/>
        </w:rPr>
      </w:pPr>
      <w:r w:rsidRPr="0001435D">
        <w:rPr>
          <w:rFonts w:ascii="Arial" w:hAnsi="Arial" w:cs="Arial"/>
          <w:b/>
          <w:sz w:val="24"/>
          <w:szCs w:val="24"/>
          <w:lang w:val="es-MX"/>
        </w:rPr>
        <w:t>RESUMEN</w:t>
      </w:r>
    </w:p>
    <w:p w:rsidR="0001435D" w:rsidRPr="0001435D" w:rsidRDefault="0001435D" w:rsidP="0001435D">
      <w:pPr>
        <w:jc w:val="center"/>
        <w:rPr>
          <w:rFonts w:ascii="Arial" w:hAnsi="Arial" w:cs="Arial"/>
          <w:b/>
          <w:sz w:val="24"/>
          <w:szCs w:val="24"/>
          <w:lang w:val="es-MX"/>
        </w:rPr>
      </w:pPr>
    </w:p>
    <w:tbl>
      <w:tblPr>
        <w:tblW w:w="5000" w:type="pct"/>
        <w:shd w:val="clear" w:color="auto" w:fill="FFFFFF"/>
        <w:tblCellMar>
          <w:left w:w="0" w:type="dxa"/>
          <w:right w:w="0" w:type="dxa"/>
        </w:tblCellMar>
        <w:tblLook w:val="04A0"/>
      </w:tblPr>
      <w:tblGrid>
        <w:gridCol w:w="8504"/>
      </w:tblGrid>
      <w:tr w:rsidR="0001435D" w:rsidRPr="0001435D" w:rsidTr="0001435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01435D" w:rsidRPr="0001435D">
              <w:tc>
                <w:tcPr>
                  <w:tcW w:w="1000"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Autor</w:t>
                  </w:r>
                </w:p>
              </w:tc>
              <w:tc>
                <w:tcPr>
                  <w:tcW w:w="0" w:type="auto"/>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4" w:history="1">
                    <w:r w:rsidRPr="0001435D">
                      <w:rPr>
                        <w:rFonts w:ascii="Arial" w:eastAsia="Times New Roman" w:hAnsi="Arial" w:cs="Arial"/>
                        <w:b/>
                        <w:bCs/>
                        <w:color w:val="014184"/>
                        <w:sz w:val="24"/>
                        <w:szCs w:val="24"/>
                        <w:u w:val="single"/>
                        <w:lang w:eastAsia="es-ES"/>
                      </w:rPr>
                      <w:t>Santi Morales, L.L.</w:t>
                    </w:r>
                  </w:hyperlink>
                </w:p>
              </w:tc>
            </w:tr>
            <w:tr w:rsidR="0001435D" w:rsidRPr="0001435D">
              <w:tc>
                <w:tcPr>
                  <w:tcW w:w="1000"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Autor corporativo</w:t>
                  </w:r>
                </w:p>
              </w:tc>
              <w:tc>
                <w:tcPr>
                  <w:tcW w:w="0" w:type="auto"/>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5" w:history="1">
                    <w:r w:rsidRPr="0001435D">
                      <w:rPr>
                        <w:rFonts w:ascii="Arial" w:eastAsia="Times New Roman" w:hAnsi="Arial" w:cs="Arial"/>
                        <w:b/>
                        <w:bCs/>
                        <w:color w:val="014184"/>
                        <w:sz w:val="24"/>
                        <w:szCs w:val="24"/>
                        <w:u w:val="single"/>
                        <w:lang w:eastAsia="es-ES"/>
                      </w:rPr>
                      <w:t>Universidad Nacional Agraria La Molina, Lima (</w:t>
                    </w:r>
                    <w:proofErr w:type="spellStart"/>
                    <w:r w:rsidRPr="0001435D">
                      <w:rPr>
                        <w:rFonts w:ascii="Arial" w:eastAsia="Times New Roman" w:hAnsi="Arial" w:cs="Arial"/>
                        <w:b/>
                        <w:bCs/>
                        <w:color w:val="014184"/>
                        <w:sz w:val="24"/>
                        <w:szCs w:val="24"/>
                        <w:u w:val="single"/>
                        <w:lang w:eastAsia="es-ES"/>
                      </w:rPr>
                      <w:t>Peru</w:t>
                    </w:r>
                    <w:proofErr w:type="spellEnd"/>
                    <w:r w:rsidRPr="0001435D">
                      <w:rPr>
                        <w:rFonts w:ascii="Arial" w:eastAsia="Times New Roman" w:hAnsi="Arial" w:cs="Arial"/>
                        <w:b/>
                        <w:bCs/>
                        <w:color w:val="014184"/>
                        <w:sz w:val="24"/>
                        <w:szCs w:val="24"/>
                        <w:u w:val="single"/>
                        <w:lang w:eastAsia="es-ES"/>
                      </w:rPr>
                      <w:t>). Facultad de Ingeniería Agrícola</w:t>
                    </w:r>
                  </w:hyperlink>
                </w:p>
              </w:tc>
            </w:tr>
          </w:tbl>
          <w:p w:rsidR="0001435D" w:rsidRPr="0001435D" w:rsidRDefault="0001435D" w:rsidP="0001435D">
            <w:pPr>
              <w:spacing w:after="0" w:line="240" w:lineRule="auto"/>
              <w:rPr>
                <w:rFonts w:ascii="Trebuchet MS" w:eastAsia="Times New Roman" w:hAnsi="Trebuchet MS" w:cs="Times New Roman"/>
                <w:color w:val="444444"/>
                <w:sz w:val="21"/>
                <w:szCs w:val="21"/>
                <w:lang w:eastAsia="es-ES"/>
              </w:rPr>
            </w:pPr>
          </w:p>
        </w:tc>
      </w:tr>
    </w:tbl>
    <w:p w:rsidR="0001435D" w:rsidRPr="0001435D" w:rsidRDefault="0001435D" w:rsidP="0001435D">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01435D" w:rsidRPr="0001435D" w:rsidTr="0001435D">
        <w:tc>
          <w:tcPr>
            <w:tcW w:w="0" w:type="auto"/>
            <w:vAlign w:val="center"/>
            <w:hideMark/>
          </w:tcPr>
          <w:tbl>
            <w:tblPr>
              <w:tblW w:w="5000" w:type="pct"/>
              <w:tblCellMar>
                <w:left w:w="0" w:type="dxa"/>
                <w:right w:w="0" w:type="dxa"/>
              </w:tblCellMar>
              <w:tblLook w:val="04A0"/>
            </w:tblPr>
            <w:tblGrid>
              <w:gridCol w:w="1701"/>
              <w:gridCol w:w="6803"/>
            </w:tblGrid>
            <w:tr w:rsidR="0001435D" w:rsidRPr="0001435D">
              <w:tc>
                <w:tcPr>
                  <w:tcW w:w="1000"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Título</w:t>
                  </w:r>
                </w:p>
              </w:tc>
              <w:tc>
                <w:tcPr>
                  <w:tcW w:w="0" w:type="auto"/>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r w:rsidRPr="0001435D">
                    <w:rPr>
                      <w:rFonts w:ascii="Trebuchet MS" w:eastAsia="Times New Roman" w:hAnsi="Trebuchet MS" w:cs="Times New Roman"/>
                      <w:b/>
                      <w:bCs/>
                      <w:sz w:val="24"/>
                      <w:szCs w:val="24"/>
                      <w:lang w:eastAsia="es-ES"/>
                    </w:rPr>
                    <w:t xml:space="preserve">Sistema de abastecimiento de agua potable en el centro poblado </w:t>
                  </w:r>
                  <w:proofErr w:type="spellStart"/>
                  <w:r w:rsidRPr="0001435D">
                    <w:rPr>
                      <w:rFonts w:ascii="Trebuchet MS" w:eastAsia="Times New Roman" w:hAnsi="Trebuchet MS" w:cs="Times New Roman"/>
                      <w:b/>
                      <w:bCs/>
                      <w:sz w:val="24"/>
                      <w:szCs w:val="24"/>
                      <w:lang w:eastAsia="es-ES"/>
                    </w:rPr>
                    <w:t>Tutín</w:t>
                  </w:r>
                  <w:proofErr w:type="spellEnd"/>
                  <w:r w:rsidRPr="0001435D">
                    <w:rPr>
                      <w:rFonts w:ascii="Trebuchet MS" w:eastAsia="Times New Roman" w:hAnsi="Trebuchet MS" w:cs="Times New Roman"/>
                      <w:b/>
                      <w:bCs/>
                      <w:sz w:val="24"/>
                      <w:szCs w:val="24"/>
                      <w:lang w:eastAsia="es-ES"/>
                    </w:rPr>
                    <w:t xml:space="preserve"> - El </w:t>
                  </w:r>
                  <w:proofErr w:type="spellStart"/>
                  <w:r w:rsidRPr="0001435D">
                    <w:rPr>
                      <w:rFonts w:ascii="Trebuchet MS" w:eastAsia="Times New Roman" w:hAnsi="Trebuchet MS" w:cs="Times New Roman"/>
                      <w:b/>
                      <w:bCs/>
                      <w:sz w:val="24"/>
                      <w:szCs w:val="24"/>
                      <w:lang w:eastAsia="es-ES"/>
                    </w:rPr>
                    <w:t>Cenepa</w:t>
                  </w:r>
                  <w:proofErr w:type="spellEnd"/>
                  <w:r w:rsidRPr="0001435D">
                    <w:rPr>
                      <w:rFonts w:ascii="Trebuchet MS" w:eastAsia="Times New Roman" w:hAnsi="Trebuchet MS" w:cs="Times New Roman"/>
                      <w:b/>
                      <w:bCs/>
                      <w:sz w:val="24"/>
                      <w:szCs w:val="24"/>
                      <w:lang w:eastAsia="es-ES"/>
                    </w:rPr>
                    <w:t xml:space="preserve"> - </w:t>
                  </w:r>
                  <w:proofErr w:type="spellStart"/>
                  <w:r w:rsidRPr="0001435D">
                    <w:rPr>
                      <w:rFonts w:ascii="Trebuchet MS" w:eastAsia="Times New Roman" w:hAnsi="Trebuchet MS" w:cs="Times New Roman"/>
                      <w:b/>
                      <w:bCs/>
                      <w:sz w:val="24"/>
                      <w:szCs w:val="24"/>
                      <w:lang w:eastAsia="es-ES"/>
                    </w:rPr>
                    <w:t>Condorcanqui</w:t>
                  </w:r>
                  <w:proofErr w:type="spellEnd"/>
                  <w:r w:rsidRPr="0001435D">
                    <w:rPr>
                      <w:rFonts w:ascii="Trebuchet MS" w:eastAsia="Times New Roman" w:hAnsi="Trebuchet MS" w:cs="Times New Roman"/>
                      <w:b/>
                      <w:bCs/>
                      <w:sz w:val="24"/>
                      <w:szCs w:val="24"/>
                      <w:lang w:eastAsia="es-ES"/>
                    </w:rPr>
                    <w:t xml:space="preserve"> - Amazonas</w:t>
                  </w:r>
                </w:p>
              </w:tc>
            </w:tr>
          </w:tbl>
          <w:p w:rsidR="0001435D" w:rsidRPr="0001435D" w:rsidRDefault="0001435D" w:rsidP="0001435D">
            <w:pPr>
              <w:spacing w:after="0" w:line="240" w:lineRule="auto"/>
              <w:rPr>
                <w:rFonts w:ascii="Trebuchet MS" w:eastAsia="Times New Roman" w:hAnsi="Trebuchet MS" w:cs="Times New Roman"/>
                <w:sz w:val="21"/>
                <w:szCs w:val="21"/>
                <w:lang w:eastAsia="es-ES"/>
              </w:rPr>
            </w:pPr>
          </w:p>
        </w:tc>
      </w:tr>
    </w:tbl>
    <w:p w:rsidR="0001435D" w:rsidRPr="0001435D" w:rsidRDefault="0001435D" w:rsidP="0001435D">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01435D" w:rsidRPr="0001435D" w:rsidTr="0001435D">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01435D" w:rsidRPr="0001435D">
              <w:tc>
                <w:tcPr>
                  <w:tcW w:w="1000"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Impreso</w:t>
                  </w:r>
                </w:p>
              </w:tc>
              <w:tc>
                <w:tcPr>
                  <w:tcW w:w="0" w:type="auto"/>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r w:rsidRPr="0001435D">
                    <w:rPr>
                      <w:rFonts w:ascii="Trebuchet MS" w:eastAsia="Times New Roman" w:hAnsi="Trebuchet MS" w:cs="Times New Roman"/>
                      <w:sz w:val="24"/>
                      <w:szCs w:val="24"/>
                      <w:lang w:eastAsia="es-ES"/>
                    </w:rPr>
                    <w:t>Lima : UNALM, 2016</w:t>
                  </w:r>
                </w:p>
              </w:tc>
            </w:tr>
          </w:tbl>
          <w:p w:rsidR="0001435D" w:rsidRPr="0001435D" w:rsidRDefault="0001435D" w:rsidP="0001435D">
            <w:pPr>
              <w:spacing w:after="0" w:line="240" w:lineRule="auto"/>
              <w:rPr>
                <w:rFonts w:ascii="Trebuchet MS" w:eastAsia="Times New Roman" w:hAnsi="Trebuchet MS" w:cs="Times New Roman"/>
                <w:color w:val="444444"/>
                <w:sz w:val="21"/>
                <w:szCs w:val="21"/>
                <w:lang w:eastAsia="es-ES"/>
              </w:rPr>
            </w:pPr>
          </w:p>
        </w:tc>
      </w:tr>
    </w:tbl>
    <w:p w:rsidR="0001435D" w:rsidRPr="0001435D" w:rsidRDefault="0001435D" w:rsidP="0001435D">
      <w:pPr>
        <w:shd w:val="clear" w:color="auto" w:fill="FFFFFF"/>
        <w:spacing w:after="0" w:line="240" w:lineRule="auto"/>
        <w:outlineLvl w:val="1"/>
        <w:rPr>
          <w:rFonts w:ascii="Trebuchet MS" w:eastAsia="Times New Roman" w:hAnsi="Trebuchet MS" w:cs="Times New Roman"/>
          <w:b/>
          <w:bCs/>
          <w:color w:val="F7960C"/>
          <w:sz w:val="23"/>
          <w:szCs w:val="23"/>
          <w:lang w:eastAsia="es-ES"/>
        </w:rPr>
      </w:pPr>
      <w:r w:rsidRPr="0001435D">
        <w:rPr>
          <w:rFonts w:ascii="Trebuchet MS" w:eastAsia="Times New Roman" w:hAnsi="Trebuchet MS" w:cs="Times New Roman"/>
          <w:b/>
          <w:bCs/>
          <w:color w:val="F7960C"/>
          <w:sz w:val="23"/>
          <w:szCs w:val="23"/>
          <w:lang w:eastAsia="es-ES"/>
        </w:rPr>
        <w:t>Copias</w:t>
      </w:r>
    </w:p>
    <w:tbl>
      <w:tblPr>
        <w:tblW w:w="5000" w:type="pct"/>
        <w:tblCellMar>
          <w:left w:w="0" w:type="dxa"/>
          <w:right w:w="0" w:type="dxa"/>
        </w:tblCellMar>
        <w:tblLook w:val="04A0"/>
      </w:tblPr>
      <w:tblGrid>
        <w:gridCol w:w="2100"/>
        <w:gridCol w:w="5098"/>
        <w:gridCol w:w="1574"/>
      </w:tblGrid>
      <w:tr w:rsidR="0001435D" w:rsidRPr="0001435D" w:rsidTr="0001435D">
        <w:tc>
          <w:tcPr>
            <w:tcW w:w="2000" w:type="pct"/>
            <w:tcMar>
              <w:top w:w="17" w:type="dxa"/>
              <w:left w:w="134" w:type="dxa"/>
              <w:bottom w:w="17" w:type="dxa"/>
              <w:right w:w="134" w:type="dxa"/>
            </w:tcMar>
            <w:vAlign w:val="center"/>
            <w:hideMark/>
          </w:tcPr>
          <w:p w:rsidR="0001435D" w:rsidRPr="0001435D" w:rsidRDefault="0001435D" w:rsidP="0001435D">
            <w:pPr>
              <w:spacing w:after="335" w:line="240" w:lineRule="auto"/>
              <w:rPr>
                <w:rFonts w:ascii="Trebuchet MS" w:eastAsia="Times New Roman" w:hAnsi="Trebuchet MS" w:cs="Times New Roman"/>
                <w:b/>
                <w:bCs/>
                <w:color w:val="767C70"/>
                <w:sz w:val="21"/>
                <w:szCs w:val="21"/>
                <w:lang w:eastAsia="es-ES"/>
              </w:rPr>
            </w:pPr>
            <w:r w:rsidRPr="0001435D">
              <w:rPr>
                <w:rFonts w:ascii="Trebuchet MS" w:eastAsia="Times New Roman" w:hAnsi="Trebuchet MS" w:cs="Times New Roman"/>
                <w:b/>
                <w:bCs/>
                <w:color w:val="767C70"/>
                <w:sz w:val="21"/>
                <w:szCs w:val="21"/>
                <w:lang w:eastAsia="es-ES"/>
              </w:rPr>
              <w:t>Ubicación</w:t>
            </w:r>
          </w:p>
        </w:tc>
        <w:tc>
          <w:tcPr>
            <w:tcW w:w="1300" w:type="pct"/>
            <w:tcMar>
              <w:top w:w="17" w:type="dxa"/>
              <w:left w:w="134" w:type="dxa"/>
              <w:bottom w:w="17" w:type="dxa"/>
              <w:right w:w="134" w:type="dxa"/>
            </w:tcMar>
            <w:vAlign w:val="center"/>
            <w:hideMark/>
          </w:tcPr>
          <w:p w:rsidR="0001435D" w:rsidRPr="0001435D" w:rsidRDefault="0001435D" w:rsidP="0001435D">
            <w:pPr>
              <w:spacing w:after="335" w:line="240" w:lineRule="auto"/>
              <w:rPr>
                <w:rFonts w:ascii="Trebuchet MS" w:eastAsia="Times New Roman" w:hAnsi="Trebuchet MS" w:cs="Times New Roman"/>
                <w:b/>
                <w:bCs/>
                <w:color w:val="767C70"/>
                <w:sz w:val="21"/>
                <w:szCs w:val="21"/>
                <w:lang w:eastAsia="es-ES"/>
              </w:rPr>
            </w:pPr>
            <w:r w:rsidRPr="0001435D">
              <w:rPr>
                <w:rFonts w:ascii="Trebuchet MS" w:eastAsia="Times New Roman" w:hAnsi="Trebuchet MS" w:cs="Times New Roman"/>
                <w:b/>
                <w:bCs/>
                <w:color w:val="767C70"/>
                <w:sz w:val="21"/>
                <w:szCs w:val="21"/>
                <w:lang w:eastAsia="es-ES"/>
              </w:rPr>
              <w:t>Código</w:t>
            </w:r>
          </w:p>
        </w:tc>
        <w:tc>
          <w:tcPr>
            <w:tcW w:w="1700" w:type="pct"/>
            <w:tcMar>
              <w:top w:w="17" w:type="dxa"/>
              <w:left w:w="134" w:type="dxa"/>
              <w:bottom w:w="17" w:type="dxa"/>
              <w:right w:w="134" w:type="dxa"/>
            </w:tcMar>
            <w:vAlign w:val="center"/>
            <w:hideMark/>
          </w:tcPr>
          <w:p w:rsidR="0001435D" w:rsidRPr="0001435D" w:rsidRDefault="0001435D" w:rsidP="0001435D">
            <w:pPr>
              <w:spacing w:after="335" w:line="240" w:lineRule="auto"/>
              <w:rPr>
                <w:rFonts w:ascii="Trebuchet MS" w:eastAsia="Times New Roman" w:hAnsi="Trebuchet MS" w:cs="Times New Roman"/>
                <w:b/>
                <w:bCs/>
                <w:color w:val="767C70"/>
                <w:sz w:val="21"/>
                <w:szCs w:val="21"/>
                <w:lang w:eastAsia="es-ES"/>
              </w:rPr>
            </w:pPr>
            <w:r w:rsidRPr="0001435D">
              <w:rPr>
                <w:rFonts w:ascii="Trebuchet MS" w:eastAsia="Times New Roman" w:hAnsi="Trebuchet MS" w:cs="Times New Roman"/>
                <w:b/>
                <w:bCs/>
                <w:color w:val="767C70"/>
                <w:sz w:val="21"/>
                <w:szCs w:val="21"/>
                <w:lang w:eastAsia="es-ES"/>
              </w:rPr>
              <w:t>Estado</w:t>
            </w:r>
          </w:p>
        </w:tc>
      </w:tr>
      <w:tr w:rsidR="0001435D" w:rsidRPr="0001435D" w:rsidTr="0001435D">
        <w:tc>
          <w:tcPr>
            <w:tcW w:w="2000" w:type="pct"/>
            <w:tcBorders>
              <w:top w:val="single" w:sz="6" w:space="0" w:color="ECECEC"/>
              <w:bottom w:val="nil"/>
            </w:tcBorders>
            <w:tcMar>
              <w:top w:w="17" w:type="dxa"/>
              <w:left w:w="134" w:type="dxa"/>
              <w:bottom w:w="17" w:type="dxa"/>
              <w:right w:w="134" w:type="dxa"/>
            </w:tcMar>
            <w:hideMark/>
          </w:tcPr>
          <w:p w:rsidR="0001435D" w:rsidRPr="0001435D" w:rsidRDefault="0001435D" w:rsidP="0001435D">
            <w:pPr>
              <w:spacing w:after="0" w:line="240" w:lineRule="auto"/>
              <w:rPr>
                <w:rFonts w:ascii="Trebuchet MS" w:eastAsia="Times New Roman" w:hAnsi="Trebuchet MS" w:cs="Times New Roman"/>
                <w:sz w:val="21"/>
                <w:szCs w:val="21"/>
                <w:lang w:eastAsia="es-ES"/>
              </w:rPr>
            </w:pPr>
            <w:r w:rsidRPr="0001435D">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7" w:type="dxa"/>
              <w:left w:w="134" w:type="dxa"/>
              <w:bottom w:w="17" w:type="dxa"/>
              <w:right w:w="134" w:type="dxa"/>
            </w:tcMar>
            <w:hideMark/>
          </w:tcPr>
          <w:p w:rsidR="0001435D" w:rsidRPr="0001435D" w:rsidRDefault="0001435D" w:rsidP="0001435D">
            <w:pPr>
              <w:spacing w:after="0" w:line="240" w:lineRule="auto"/>
              <w:rPr>
                <w:rFonts w:ascii="Trebuchet MS" w:eastAsia="Times New Roman" w:hAnsi="Trebuchet MS" w:cs="Times New Roman"/>
                <w:sz w:val="21"/>
                <w:szCs w:val="21"/>
                <w:lang w:eastAsia="es-ES"/>
              </w:rPr>
            </w:pPr>
            <w:r w:rsidRPr="0001435D">
              <w:rPr>
                <w:rFonts w:ascii="Trebuchet MS" w:eastAsia="Times New Roman" w:hAnsi="Trebuchet MS" w:cs="Times New Roman"/>
                <w:sz w:val="21"/>
                <w:szCs w:val="21"/>
                <w:lang w:eastAsia="es-ES"/>
              </w:rPr>
              <w:t> </w:t>
            </w:r>
            <w:hyperlink r:id="rId6" w:history="1">
              <w:r w:rsidRPr="0001435D">
                <w:rPr>
                  <w:rFonts w:ascii="Arial" w:eastAsia="Times New Roman" w:hAnsi="Arial" w:cs="Arial"/>
                  <w:b/>
                  <w:bCs/>
                  <w:color w:val="014184"/>
                  <w:sz w:val="21"/>
                  <w:u w:val="single"/>
                  <w:lang w:eastAsia="es-ES"/>
                </w:rPr>
                <w:t>N01. S355 - T</w:t>
              </w:r>
            </w:hyperlink>
            <w:r w:rsidRPr="0001435D">
              <w:rPr>
                <w:rFonts w:ascii="Trebuchet MS" w:eastAsia="Times New Roman" w:hAnsi="Trebuchet MS" w:cs="Times New Roman"/>
                <w:sz w:val="21"/>
                <w:lang w:eastAsia="es-ES"/>
              </w:rPr>
              <w:t> </w:t>
            </w:r>
            <w:r w:rsidRPr="0001435D">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7" w:type="dxa"/>
              <w:left w:w="134" w:type="dxa"/>
              <w:bottom w:w="17" w:type="dxa"/>
              <w:right w:w="134" w:type="dxa"/>
            </w:tcMar>
            <w:hideMark/>
          </w:tcPr>
          <w:p w:rsidR="0001435D" w:rsidRPr="0001435D" w:rsidRDefault="0001435D" w:rsidP="0001435D">
            <w:pPr>
              <w:spacing w:after="0" w:line="240" w:lineRule="auto"/>
              <w:rPr>
                <w:rFonts w:ascii="Trebuchet MS" w:eastAsia="Times New Roman" w:hAnsi="Trebuchet MS" w:cs="Times New Roman"/>
                <w:sz w:val="21"/>
                <w:szCs w:val="21"/>
                <w:lang w:eastAsia="es-ES"/>
              </w:rPr>
            </w:pPr>
            <w:r w:rsidRPr="0001435D">
              <w:rPr>
                <w:rFonts w:ascii="Trebuchet MS" w:eastAsia="Times New Roman" w:hAnsi="Trebuchet MS" w:cs="Times New Roman"/>
                <w:sz w:val="21"/>
                <w:szCs w:val="21"/>
                <w:lang w:eastAsia="es-ES"/>
              </w:rPr>
              <w:t> USO EN SALA</w:t>
            </w:r>
          </w:p>
        </w:tc>
      </w:tr>
      <w:tr w:rsidR="0001435D" w:rsidRPr="0001435D" w:rsidTr="0001435D">
        <w:trPr>
          <w:gridBefore w:val="1"/>
          <w:gridAfter w:val="1"/>
          <w:wBefore w:w="134" w:type="dxa"/>
          <w:wAfter w:w="134" w:type="dxa"/>
        </w:trPr>
        <w:tc>
          <w:tcPr>
            <w:tcW w:w="0" w:type="auto"/>
            <w:vAlign w:val="center"/>
            <w:hideMark/>
          </w:tcPr>
          <w:tbl>
            <w:tblPr>
              <w:tblW w:w="5098" w:type="dxa"/>
              <w:tblCellMar>
                <w:left w:w="0" w:type="dxa"/>
                <w:right w:w="0" w:type="dxa"/>
              </w:tblCellMar>
              <w:tblLook w:val="04A0"/>
            </w:tblPr>
            <w:tblGrid>
              <w:gridCol w:w="1473"/>
              <w:gridCol w:w="3625"/>
            </w:tblGrid>
            <w:tr w:rsidR="0001435D" w:rsidRPr="0001435D" w:rsidTr="0001435D">
              <w:tc>
                <w:tcPr>
                  <w:tcW w:w="1445"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Descripción</w:t>
                  </w: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r w:rsidRPr="0001435D">
                    <w:rPr>
                      <w:rFonts w:ascii="Trebuchet MS" w:eastAsia="Times New Roman" w:hAnsi="Trebuchet MS" w:cs="Times New Roman"/>
                      <w:sz w:val="24"/>
                      <w:szCs w:val="24"/>
                      <w:lang w:eastAsia="es-ES"/>
                    </w:rPr>
                    <w:t>139 p</w:t>
                  </w:r>
                  <w:proofErr w:type="gramStart"/>
                  <w:r w:rsidRPr="0001435D">
                    <w:rPr>
                      <w:rFonts w:ascii="Trebuchet MS" w:eastAsia="Times New Roman" w:hAnsi="Trebuchet MS" w:cs="Times New Roman"/>
                      <w:sz w:val="24"/>
                      <w:szCs w:val="24"/>
                      <w:lang w:eastAsia="es-ES"/>
                    </w:rPr>
                    <w:t>. :</w:t>
                  </w:r>
                  <w:proofErr w:type="gramEnd"/>
                  <w:r w:rsidRPr="0001435D">
                    <w:rPr>
                      <w:rFonts w:ascii="Trebuchet MS" w:eastAsia="Times New Roman" w:hAnsi="Trebuchet MS" w:cs="Times New Roman"/>
                      <w:sz w:val="24"/>
                      <w:szCs w:val="24"/>
                      <w:lang w:eastAsia="es-ES"/>
                    </w:rPr>
                    <w:t xml:space="preserve"> 25 fig., 43 cuadros, 11 planos, 16 ref. Incluye CD ROM</w:t>
                  </w:r>
                </w:p>
              </w:tc>
            </w:tr>
            <w:tr w:rsidR="0001435D" w:rsidRPr="0001435D" w:rsidTr="0001435D">
              <w:tc>
                <w:tcPr>
                  <w:tcW w:w="1445"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Tesis</w:t>
                  </w: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r w:rsidRPr="0001435D">
                    <w:rPr>
                      <w:rFonts w:ascii="Trebuchet MS" w:eastAsia="Times New Roman" w:hAnsi="Trebuchet MS" w:cs="Times New Roman"/>
                      <w:sz w:val="24"/>
                      <w:szCs w:val="24"/>
                      <w:lang w:eastAsia="es-ES"/>
                    </w:rPr>
                    <w:t>Tesis (</w:t>
                  </w:r>
                  <w:proofErr w:type="spellStart"/>
                  <w:r w:rsidRPr="0001435D">
                    <w:rPr>
                      <w:rFonts w:ascii="Trebuchet MS" w:eastAsia="Times New Roman" w:hAnsi="Trebuchet MS" w:cs="Times New Roman"/>
                      <w:sz w:val="24"/>
                      <w:szCs w:val="24"/>
                      <w:lang w:eastAsia="es-ES"/>
                    </w:rPr>
                    <w:t>Ing</w:t>
                  </w:r>
                  <w:proofErr w:type="spellEnd"/>
                  <w:r w:rsidRPr="0001435D">
                    <w:rPr>
                      <w:rFonts w:ascii="Trebuchet MS" w:eastAsia="Times New Roman" w:hAnsi="Trebuchet MS" w:cs="Times New Roman"/>
                      <w:sz w:val="24"/>
                      <w:szCs w:val="24"/>
                      <w:lang w:eastAsia="es-ES"/>
                    </w:rPr>
                    <w:t xml:space="preserve"> Agrícola)</w:t>
                  </w:r>
                </w:p>
              </w:tc>
            </w:tr>
            <w:tr w:rsidR="0001435D" w:rsidRPr="0001435D" w:rsidTr="0001435D">
              <w:tc>
                <w:tcPr>
                  <w:tcW w:w="1445"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Bibliografía</w:t>
                  </w: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r w:rsidRPr="0001435D">
                    <w:rPr>
                      <w:rFonts w:ascii="Trebuchet MS" w:eastAsia="Times New Roman" w:hAnsi="Trebuchet MS" w:cs="Times New Roman"/>
                      <w:sz w:val="24"/>
                      <w:szCs w:val="24"/>
                      <w:lang w:eastAsia="es-ES"/>
                    </w:rPr>
                    <w:t>Facultad : Ingeniería Agrícola</w:t>
                  </w:r>
                </w:p>
              </w:tc>
            </w:tr>
            <w:tr w:rsidR="0001435D" w:rsidRPr="0001435D" w:rsidTr="0001435D">
              <w:tc>
                <w:tcPr>
                  <w:tcW w:w="1445"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Sumario</w:t>
                  </w: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r w:rsidRPr="0001435D">
                    <w:rPr>
                      <w:rFonts w:ascii="Trebuchet MS" w:eastAsia="Times New Roman" w:hAnsi="Trebuchet MS" w:cs="Times New Roman"/>
                      <w:sz w:val="24"/>
                      <w:szCs w:val="24"/>
                      <w:lang w:eastAsia="es-ES"/>
                    </w:rPr>
                    <w:t>Sumario (Es)</w:t>
                  </w:r>
                </w:p>
              </w:tc>
            </w:tr>
            <w:tr w:rsidR="0001435D" w:rsidRPr="0001435D" w:rsidTr="0001435D">
              <w:tc>
                <w:tcPr>
                  <w:tcW w:w="1445"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Materia</w:t>
                  </w: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7" w:history="1">
                    <w:r w:rsidRPr="0001435D">
                      <w:rPr>
                        <w:rFonts w:ascii="Arial" w:eastAsia="Times New Roman" w:hAnsi="Arial" w:cs="Arial"/>
                        <w:b/>
                        <w:bCs/>
                        <w:color w:val="014184"/>
                        <w:sz w:val="24"/>
                        <w:szCs w:val="24"/>
                        <w:u w:val="single"/>
                        <w:lang w:eastAsia="es-ES"/>
                      </w:rPr>
                      <w:t>AMAZONAS (DPTO)</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8" w:history="1">
                    <w:r w:rsidRPr="0001435D">
                      <w:rPr>
                        <w:rFonts w:ascii="Arial" w:eastAsia="Times New Roman" w:hAnsi="Arial" w:cs="Arial"/>
                        <w:b/>
                        <w:bCs/>
                        <w:color w:val="014184"/>
                        <w:sz w:val="24"/>
                        <w:szCs w:val="24"/>
                        <w:u w:val="single"/>
                        <w:lang w:eastAsia="es-ES"/>
                      </w:rPr>
                      <w:t>CONDORCANQUI (PROV)</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9" w:history="1">
                    <w:r w:rsidRPr="0001435D">
                      <w:rPr>
                        <w:rFonts w:ascii="Arial" w:eastAsia="Times New Roman" w:hAnsi="Arial" w:cs="Arial"/>
                        <w:b/>
                        <w:bCs/>
                        <w:color w:val="014184"/>
                        <w:sz w:val="24"/>
                        <w:szCs w:val="24"/>
                        <w:u w:val="single"/>
                        <w:lang w:eastAsia="es-ES"/>
                      </w:rPr>
                      <w:t>EL CENEPA (DIST)</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0" w:history="1">
                    <w:r w:rsidRPr="0001435D">
                      <w:rPr>
                        <w:rFonts w:ascii="Arial" w:eastAsia="Times New Roman" w:hAnsi="Arial" w:cs="Arial"/>
                        <w:b/>
                        <w:bCs/>
                        <w:color w:val="014184"/>
                        <w:sz w:val="24"/>
                        <w:szCs w:val="24"/>
                        <w:u w:val="single"/>
                        <w:lang w:eastAsia="es-ES"/>
                      </w:rPr>
                      <w:t>AGUA POTABLE</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1" w:history="1">
                    <w:r w:rsidRPr="0001435D">
                      <w:rPr>
                        <w:rFonts w:ascii="Arial" w:eastAsia="Times New Roman" w:hAnsi="Arial" w:cs="Arial"/>
                        <w:b/>
                        <w:bCs/>
                        <w:color w:val="014184"/>
                        <w:sz w:val="24"/>
                        <w:szCs w:val="24"/>
                        <w:u w:val="single"/>
                        <w:lang w:eastAsia="es-ES"/>
                      </w:rPr>
                      <w:t>ABASTECIMIENTO DE AGUA</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2" w:history="1">
                    <w:r w:rsidRPr="0001435D">
                      <w:rPr>
                        <w:rFonts w:ascii="Arial" w:eastAsia="Times New Roman" w:hAnsi="Arial" w:cs="Arial"/>
                        <w:b/>
                        <w:bCs/>
                        <w:color w:val="014184"/>
                        <w:sz w:val="24"/>
                        <w:szCs w:val="24"/>
                        <w:u w:val="single"/>
                        <w:lang w:eastAsia="es-ES"/>
                      </w:rPr>
                      <w:t>RED DE AGUA POTABLE</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3" w:history="1">
                    <w:r w:rsidRPr="0001435D">
                      <w:rPr>
                        <w:rFonts w:ascii="Arial" w:eastAsia="Times New Roman" w:hAnsi="Arial" w:cs="Arial"/>
                        <w:b/>
                        <w:bCs/>
                        <w:color w:val="014184"/>
                        <w:sz w:val="24"/>
                        <w:szCs w:val="24"/>
                        <w:u w:val="single"/>
                        <w:lang w:eastAsia="es-ES"/>
                      </w:rPr>
                      <w:t>DISEÑO DE PROYECTOS</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4" w:history="1">
                    <w:r w:rsidRPr="0001435D">
                      <w:rPr>
                        <w:rFonts w:ascii="Arial" w:eastAsia="Times New Roman" w:hAnsi="Arial" w:cs="Arial"/>
                        <w:b/>
                        <w:bCs/>
                        <w:color w:val="014184"/>
                        <w:sz w:val="24"/>
                        <w:szCs w:val="24"/>
                        <w:u w:val="single"/>
                        <w:lang w:eastAsia="es-ES"/>
                      </w:rPr>
                      <w:t>ANALISIS DE COSTOS Y BENEFICIOS</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5" w:history="1">
                    <w:r w:rsidRPr="0001435D">
                      <w:rPr>
                        <w:rFonts w:ascii="Arial" w:eastAsia="Times New Roman" w:hAnsi="Arial" w:cs="Arial"/>
                        <w:b/>
                        <w:bCs/>
                        <w:color w:val="014184"/>
                        <w:sz w:val="24"/>
                        <w:szCs w:val="24"/>
                        <w:u w:val="single"/>
                        <w:lang w:eastAsia="es-ES"/>
                      </w:rPr>
                      <w:t>POBLACION RURAL</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6" w:history="1">
                    <w:r w:rsidRPr="0001435D">
                      <w:rPr>
                        <w:rFonts w:ascii="Arial" w:eastAsia="Times New Roman" w:hAnsi="Arial" w:cs="Arial"/>
                        <w:b/>
                        <w:bCs/>
                        <w:color w:val="014184"/>
                        <w:sz w:val="24"/>
                        <w:szCs w:val="24"/>
                        <w:u w:val="single"/>
                        <w:lang w:eastAsia="es-ES"/>
                      </w:rPr>
                      <w:t>VIABILIDAD ECONOMICA</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7" w:history="1">
                    <w:r w:rsidRPr="0001435D">
                      <w:rPr>
                        <w:rFonts w:ascii="Arial" w:eastAsia="Times New Roman" w:hAnsi="Arial" w:cs="Arial"/>
                        <w:b/>
                        <w:bCs/>
                        <w:color w:val="014184"/>
                        <w:sz w:val="24"/>
                        <w:szCs w:val="24"/>
                        <w:u w:val="single"/>
                        <w:lang w:eastAsia="es-ES"/>
                      </w:rPr>
                      <w:t>EVALUACION</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8" w:history="1">
                    <w:r w:rsidRPr="0001435D">
                      <w:rPr>
                        <w:rFonts w:ascii="Arial" w:eastAsia="Times New Roman" w:hAnsi="Arial" w:cs="Arial"/>
                        <w:b/>
                        <w:bCs/>
                        <w:color w:val="014184"/>
                        <w:sz w:val="24"/>
                        <w:szCs w:val="24"/>
                        <w:u w:val="single"/>
                        <w:lang w:eastAsia="es-ES"/>
                      </w:rPr>
                      <w:t>PERU</w:t>
                    </w:r>
                  </w:hyperlink>
                </w:p>
              </w:tc>
            </w:tr>
            <w:tr w:rsidR="0001435D" w:rsidRPr="0001435D" w:rsidTr="0001435D">
              <w:tc>
                <w:tcPr>
                  <w:tcW w:w="0" w:type="auto"/>
                  <w:vAlign w:val="center"/>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hyperlink r:id="rId19" w:history="1">
                    <w:r w:rsidRPr="0001435D">
                      <w:rPr>
                        <w:rFonts w:ascii="Arial" w:eastAsia="Times New Roman" w:hAnsi="Arial" w:cs="Arial"/>
                        <w:b/>
                        <w:bCs/>
                        <w:color w:val="014184"/>
                        <w:sz w:val="24"/>
                        <w:szCs w:val="24"/>
                        <w:u w:val="single"/>
                        <w:lang w:eastAsia="es-ES"/>
                      </w:rPr>
                      <w:t>POBLADO TUTIN</w:t>
                    </w:r>
                  </w:hyperlink>
                </w:p>
              </w:tc>
            </w:tr>
            <w:tr w:rsidR="0001435D" w:rsidRPr="0001435D" w:rsidTr="0001435D">
              <w:tc>
                <w:tcPr>
                  <w:tcW w:w="1445" w:type="pct"/>
                  <w:tcMar>
                    <w:top w:w="0" w:type="dxa"/>
                    <w:left w:w="0" w:type="dxa"/>
                    <w:bottom w:w="0" w:type="dxa"/>
                    <w:right w:w="168" w:type="dxa"/>
                  </w:tcMar>
                  <w:hideMark/>
                </w:tcPr>
                <w:p w:rsidR="0001435D" w:rsidRPr="0001435D" w:rsidRDefault="0001435D" w:rsidP="0001435D">
                  <w:pPr>
                    <w:spacing w:after="0" w:line="240" w:lineRule="auto"/>
                    <w:jc w:val="right"/>
                    <w:rPr>
                      <w:rFonts w:ascii="Trebuchet MS" w:eastAsia="Times New Roman" w:hAnsi="Trebuchet MS" w:cs="Times New Roman"/>
                      <w:b/>
                      <w:bCs/>
                      <w:color w:val="767C70"/>
                      <w:sz w:val="24"/>
                      <w:szCs w:val="24"/>
                      <w:lang w:eastAsia="es-ES"/>
                    </w:rPr>
                  </w:pPr>
                  <w:r w:rsidRPr="0001435D">
                    <w:rPr>
                      <w:rFonts w:ascii="Trebuchet MS" w:eastAsia="Times New Roman" w:hAnsi="Trebuchet MS" w:cs="Times New Roman"/>
                      <w:b/>
                      <w:bCs/>
                      <w:color w:val="767C70"/>
                      <w:sz w:val="24"/>
                      <w:szCs w:val="24"/>
                      <w:lang w:eastAsia="es-ES"/>
                    </w:rPr>
                    <w:t>Nº estándar</w:t>
                  </w:r>
                </w:p>
              </w:tc>
              <w:tc>
                <w:tcPr>
                  <w:tcW w:w="3555" w:type="pct"/>
                  <w:hideMark/>
                </w:tcPr>
                <w:p w:rsidR="0001435D" w:rsidRPr="0001435D" w:rsidRDefault="0001435D" w:rsidP="0001435D">
                  <w:pPr>
                    <w:spacing w:after="0" w:line="240" w:lineRule="auto"/>
                    <w:rPr>
                      <w:rFonts w:ascii="Trebuchet MS" w:eastAsia="Times New Roman" w:hAnsi="Trebuchet MS" w:cs="Times New Roman"/>
                      <w:sz w:val="24"/>
                      <w:szCs w:val="24"/>
                      <w:lang w:eastAsia="es-ES"/>
                    </w:rPr>
                  </w:pPr>
                  <w:r w:rsidRPr="0001435D">
                    <w:rPr>
                      <w:rFonts w:ascii="Trebuchet MS" w:eastAsia="Times New Roman" w:hAnsi="Trebuchet MS" w:cs="Times New Roman"/>
                      <w:sz w:val="24"/>
                      <w:szCs w:val="24"/>
                      <w:lang w:eastAsia="es-ES"/>
                    </w:rPr>
                    <w:t>PE2016000430 B / M EUV N01</w:t>
                  </w:r>
                </w:p>
              </w:tc>
            </w:tr>
          </w:tbl>
          <w:p w:rsidR="0001435D" w:rsidRPr="0001435D" w:rsidRDefault="0001435D" w:rsidP="0001435D">
            <w:pPr>
              <w:spacing w:after="0" w:line="240" w:lineRule="auto"/>
              <w:rPr>
                <w:rFonts w:ascii="Trebuchet MS" w:eastAsia="Times New Roman" w:hAnsi="Trebuchet MS" w:cs="Times New Roman"/>
                <w:sz w:val="21"/>
                <w:szCs w:val="21"/>
                <w:lang w:eastAsia="es-ES"/>
              </w:rPr>
            </w:pPr>
          </w:p>
        </w:tc>
      </w:tr>
    </w:tbl>
    <w:p w:rsidR="0001435D" w:rsidRDefault="0001435D">
      <w:pPr>
        <w:rPr>
          <w:lang w:val="es-MX"/>
        </w:rPr>
      </w:pPr>
    </w:p>
    <w:p w:rsidR="0001435D" w:rsidRPr="0001435D" w:rsidRDefault="0001435D" w:rsidP="0001435D">
      <w:pPr>
        <w:jc w:val="both"/>
        <w:rPr>
          <w:rFonts w:ascii="Arial" w:hAnsi="Arial" w:cs="Arial"/>
          <w:sz w:val="24"/>
          <w:szCs w:val="24"/>
          <w:lang w:val="es-MX"/>
        </w:rPr>
      </w:pPr>
      <w:r w:rsidRPr="0001435D">
        <w:rPr>
          <w:rFonts w:ascii="Arial" w:hAnsi="Arial" w:cs="Arial"/>
          <w:sz w:val="24"/>
          <w:szCs w:val="24"/>
          <w:lang w:val="es-MX"/>
        </w:rPr>
        <w:t xml:space="preserve">El propósito del presente trabajo de tesis es diseñar un sistema de abastecimiento de agua potable con opciones técnicas acordes a la zona en estudio, proponiendo criterios de diseño para sistemas de abastecimiento de agua similares en zonas rurales, teniendo en cuenta las normas nacionales y la experiencia de diseño. Se ha contemplado para el sistema una captación tipo barraje con una longitud de 6 m y una caseta de válvulas; el concreto planteado para el barraje es de </w:t>
      </w:r>
      <w:proofErr w:type="spellStart"/>
      <w:r w:rsidRPr="0001435D">
        <w:rPr>
          <w:rFonts w:ascii="Arial" w:hAnsi="Arial" w:cs="Arial"/>
          <w:sz w:val="24"/>
          <w:szCs w:val="24"/>
          <w:lang w:val="es-MX"/>
        </w:rPr>
        <w:t>f’c</w:t>
      </w:r>
      <w:proofErr w:type="spellEnd"/>
      <w:r w:rsidRPr="0001435D">
        <w:rPr>
          <w:rFonts w:ascii="Arial" w:hAnsi="Arial" w:cs="Arial"/>
          <w:sz w:val="24"/>
          <w:szCs w:val="24"/>
          <w:lang w:val="es-MX"/>
        </w:rPr>
        <w:t xml:space="preserve"> = 175 kg/cm2 y para los muros de encausamiento son de </w:t>
      </w:r>
      <w:proofErr w:type="spellStart"/>
      <w:r w:rsidRPr="0001435D">
        <w:rPr>
          <w:rFonts w:ascii="Arial" w:hAnsi="Arial" w:cs="Arial"/>
          <w:sz w:val="24"/>
          <w:szCs w:val="24"/>
          <w:lang w:val="es-MX"/>
        </w:rPr>
        <w:t>f’c</w:t>
      </w:r>
      <w:proofErr w:type="spellEnd"/>
      <w:r w:rsidRPr="0001435D">
        <w:rPr>
          <w:rFonts w:ascii="Arial" w:hAnsi="Arial" w:cs="Arial"/>
          <w:sz w:val="24"/>
          <w:szCs w:val="24"/>
          <w:lang w:val="es-MX"/>
        </w:rPr>
        <w:t xml:space="preserve">=175 kg/cm2 + 30% de PM más enrocado de protección,   un reservorio prefabricado de HDPE con capacidad de almacenamiento de 20 m3; doblemente reforzado (1.51 – 1.90 kg/cm3)  de diámetro 3 m y altura total 3.52 m, apoyado sobre una plataforma de concreto, una planta de tratamiento de agua potable de tipo filtro lento de arena con dos filtros de dimensiones 2.85 m </w:t>
      </w:r>
      <w:r w:rsidRPr="0001435D">
        <w:rPr>
          <w:rFonts w:ascii="Arial" w:hAnsi="Arial" w:cs="Arial"/>
          <w:sz w:val="24"/>
          <w:szCs w:val="24"/>
          <w:lang w:val="es-MX"/>
        </w:rPr>
        <w:lastRenderedPageBreak/>
        <w:t>x 3.75 m cada una; se plantea colocar una capa de arena de espesor de 1 m más dos capas de piedra la primera de 1.5 – 4 mm con un espeso de 10 cm y la segunda de 10 – 40 mm con un espesor de 20 cm para un mantenimiento fácil puesto que en la zona de estudio no se cuenta con mano de obra especializada y líneas de conducción como distribución de PVC como una buena alternativa de aplicación en estas zonas de características tan particulares donde el acceso es limitante para la construcción con materiales convencionales de construcción por su elevado costo. A su vez se ha realizado una evaluación económica realizando cálculos de indicadores económicos para comprobar la vialidad del sistema siendo el resultado de  la VAN igual a S/. 594,593.62 y el TIR 19.38%. Además, se ha resaltado la importancia de la participación comunitaria en la gestión, administración, operación y mantenimiento del servicio de agua, para garantizar la viabilidad y sostenibilidad del proyecto.</w:t>
      </w:r>
    </w:p>
    <w:p w:rsidR="0001435D" w:rsidRPr="0001435D" w:rsidRDefault="0001435D" w:rsidP="0001435D">
      <w:pPr>
        <w:jc w:val="both"/>
        <w:rPr>
          <w:rFonts w:ascii="Arial" w:hAnsi="Arial" w:cs="Arial"/>
          <w:sz w:val="24"/>
          <w:szCs w:val="24"/>
          <w:lang w:val="es-MX"/>
        </w:rPr>
      </w:pPr>
    </w:p>
    <w:p w:rsidR="0001435D" w:rsidRPr="0001435D" w:rsidRDefault="0001435D" w:rsidP="0001435D">
      <w:pPr>
        <w:jc w:val="both"/>
        <w:rPr>
          <w:rFonts w:ascii="Arial" w:hAnsi="Arial" w:cs="Arial"/>
          <w:sz w:val="24"/>
          <w:szCs w:val="24"/>
          <w:lang w:val="es-MX"/>
        </w:rPr>
      </w:pPr>
    </w:p>
    <w:p w:rsidR="0001435D" w:rsidRPr="0001435D" w:rsidRDefault="0001435D" w:rsidP="0001435D">
      <w:pPr>
        <w:jc w:val="both"/>
        <w:rPr>
          <w:rFonts w:ascii="Arial" w:hAnsi="Arial" w:cs="Arial"/>
          <w:sz w:val="24"/>
          <w:szCs w:val="24"/>
          <w:lang w:val="es-MX"/>
        </w:rPr>
      </w:pPr>
    </w:p>
    <w:p w:rsidR="0001435D" w:rsidRPr="0001435D" w:rsidRDefault="0001435D" w:rsidP="0001435D">
      <w:pPr>
        <w:jc w:val="both"/>
        <w:rPr>
          <w:rFonts w:ascii="Arial" w:hAnsi="Arial" w:cs="Arial"/>
          <w:sz w:val="24"/>
          <w:szCs w:val="24"/>
          <w:lang w:val="es-MX"/>
        </w:rPr>
      </w:pPr>
    </w:p>
    <w:p w:rsidR="0001435D" w:rsidRPr="0001435D" w:rsidRDefault="0001435D" w:rsidP="0001435D">
      <w:pPr>
        <w:jc w:val="both"/>
        <w:rPr>
          <w:rFonts w:ascii="Arial" w:hAnsi="Arial" w:cs="Arial"/>
          <w:sz w:val="24"/>
          <w:szCs w:val="24"/>
          <w:lang w:val="es-MX"/>
        </w:rPr>
      </w:pPr>
    </w:p>
    <w:p w:rsidR="0001435D" w:rsidRPr="0001435D" w:rsidRDefault="0001435D" w:rsidP="0001435D">
      <w:pPr>
        <w:jc w:val="both"/>
        <w:rPr>
          <w:rFonts w:ascii="Arial" w:hAnsi="Arial" w:cs="Arial"/>
          <w:sz w:val="24"/>
          <w:szCs w:val="24"/>
          <w:lang w:val="es-MX"/>
        </w:rPr>
      </w:pPr>
    </w:p>
    <w:sectPr w:rsidR="0001435D" w:rsidRPr="0001435D"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1435D"/>
    <w:rsid w:val="0001435D"/>
    <w:rsid w:val="00240A8B"/>
    <w:rsid w:val="00385509"/>
    <w:rsid w:val="004D1CAD"/>
    <w:rsid w:val="00721D05"/>
    <w:rsid w:val="009745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0143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1435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435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1435D"/>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01435D"/>
    <w:rPr>
      <w:color w:val="0000FF"/>
      <w:u w:val="single"/>
    </w:rPr>
  </w:style>
  <w:style w:type="character" w:styleId="Textoennegrita">
    <w:name w:val="Strong"/>
    <w:basedOn w:val="Fuentedeprrafopredeter"/>
    <w:uiPriority w:val="22"/>
    <w:qFormat/>
    <w:rsid w:val="0001435D"/>
    <w:rPr>
      <w:b/>
      <w:bCs/>
    </w:rPr>
  </w:style>
  <w:style w:type="character" w:customStyle="1" w:styleId="apple-converted-space">
    <w:name w:val="apple-converted-space"/>
    <w:basedOn w:val="Fuentedeprrafopredeter"/>
    <w:rsid w:val="0001435D"/>
  </w:style>
</w:styles>
</file>

<file path=word/webSettings.xml><?xml version="1.0" encoding="utf-8"?>
<w:webSettings xmlns:r="http://schemas.openxmlformats.org/officeDocument/2006/relationships" xmlns:w="http://schemas.openxmlformats.org/wordprocessingml/2006/main">
  <w:divs>
    <w:div w:id="2012100550">
      <w:bodyDiv w:val="1"/>
      <w:marLeft w:val="0"/>
      <w:marRight w:val="0"/>
      <w:marTop w:val="0"/>
      <w:marBottom w:val="0"/>
      <w:divBdr>
        <w:top w:val="none" w:sz="0" w:space="0" w:color="auto"/>
        <w:left w:val="none" w:sz="0" w:space="0" w:color="auto"/>
        <w:bottom w:val="none" w:sz="0" w:space="0" w:color="auto"/>
        <w:right w:val="none" w:sz="0" w:space="0" w:color="auto"/>
      </w:divBdr>
      <w:divsChild>
        <w:div w:id="255940174">
          <w:marLeft w:val="1533"/>
          <w:marRight w:val="0"/>
          <w:marTop w:val="134"/>
          <w:marBottom w:val="0"/>
          <w:divBdr>
            <w:top w:val="none" w:sz="0" w:space="0" w:color="auto"/>
            <w:left w:val="none" w:sz="0" w:space="0" w:color="auto"/>
            <w:bottom w:val="none" w:sz="0" w:space="0" w:color="auto"/>
            <w:right w:val="none" w:sz="0" w:space="0" w:color="auto"/>
          </w:divBdr>
          <w:divsChild>
            <w:div w:id="1604876718">
              <w:marLeft w:val="613"/>
              <w:marRight w:val="0"/>
              <w:marTop w:val="120"/>
              <w:marBottom w:val="0"/>
              <w:divBdr>
                <w:top w:val="none" w:sz="0" w:space="0" w:color="auto"/>
                <w:left w:val="none" w:sz="0" w:space="0" w:color="auto"/>
                <w:bottom w:val="none" w:sz="0" w:space="0" w:color="auto"/>
                <w:right w:val="none" w:sz="0" w:space="0" w:color="auto"/>
              </w:divBdr>
            </w:div>
            <w:div w:id="11118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CONDORCANQUI+%28PROV%29/dcondorcanqui+prov/-3,-1,0,B/browse" TargetMode="External"/><Relationship Id="rId13" Type="http://schemas.openxmlformats.org/officeDocument/2006/relationships/hyperlink" Target="http://ban.lamolina.edu.pe/search~S1*spi?/dDISE%7bu00D1%7dO+DE+PROYECTOS/ddiseno+de+proyectos/-3,-1,0,B/browse" TargetMode="External"/><Relationship Id="rId18" Type="http://schemas.openxmlformats.org/officeDocument/2006/relationships/hyperlink" Target="http://ban.lamolina.edu.pe/search~S1*spi?/dPERU/dperu/-3,-1,0,B/brows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n.lamolina.edu.pe/search~S1*spi?/dAMAZONAS+%28DPTO%29/damazonas+dpto/-3,-1,0,B/browse" TargetMode="External"/><Relationship Id="rId12" Type="http://schemas.openxmlformats.org/officeDocument/2006/relationships/hyperlink" Target="http://ban.lamolina.edu.pe/search~S1*spi?/dRED+DE+AGUA+POTABLE/dred+de+agua+potable/-3,-1,0,B/browse" TargetMode="External"/><Relationship Id="rId17" Type="http://schemas.openxmlformats.org/officeDocument/2006/relationships/hyperlink" Target="http://ban.lamolina.edu.pe/search~S1*spi?/dEVALUACION/devaluacion/-3,-1,0,B/browse" TargetMode="External"/><Relationship Id="rId2" Type="http://schemas.openxmlformats.org/officeDocument/2006/relationships/settings" Target="settings.xml"/><Relationship Id="rId16" Type="http://schemas.openxmlformats.org/officeDocument/2006/relationships/hyperlink" Target="http://ban.lamolina.edu.pe/search~S1*spi?/dVIABILIDAD+ECONOMICA/dviabilidad+economica/-3,-1,0,B/brows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n.lamolina.edu.pe/search~S1*spi?/cN01.+S355+-+T/cn++++01+s355+t/-3,-1,,E/browse" TargetMode="External"/><Relationship Id="rId11" Type="http://schemas.openxmlformats.org/officeDocument/2006/relationships/hyperlink" Target="http://ban.lamolina.edu.pe/search~S1*spi?/dABASTECIMIENTO+DE+AGUA/dabastecimiento+de+agua/-3,-1,0,B/browse" TargetMode="External"/><Relationship Id="rId5" Type="http://schemas.openxmlformats.org/officeDocument/2006/relationships/hyperlink" Target="http://ban.lamolina.edu.pe/search~S1*spi?/aUniversidad+Nacional+Agraria+La+Molina%2C+Lima+%28Peru%29.++Facultad+de+Ingenier%7bu00ED%7da+Agr%7bu00ED%7dcola/auniversidad+nacional+agraria+la+molina+lima+peru+facultad+de+ingenieria+agricola/-3,-1,0,B/browse" TargetMode="External"/><Relationship Id="rId15" Type="http://schemas.openxmlformats.org/officeDocument/2006/relationships/hyperlink" Target="http://ban.lamolina.edu.pe/search~S1*spi?/dPOBLACION+RURAL/dpoblacion+rural/-3,-1,0,B/browse" TargetMode="External"/><Relationship Id="rId10" Type="http://schemas.openxmlformats.org/officeDocument/2006/relationships/hyperlink" Target="http://ban.lamolina.edu.pe/search~S1*spi?/dAGUA+POTABLE/dagua+potable/-3,-1,0,B/browse" TargetMode="External"/><Relationship Id="rId19" Type="http://schemas.openxmlformats.org/officeDocument/2006/relationships/hyperlink" Target="http://ban.lamolina.edu.pe/search~S1*spi?/dPOBLADO+TUTIN/dpoblado+tutin/-3,-1,0,B/browse" TargetMode="External"/><Relationship Id="rId4" Type="http://schemas.openxmlformats.org/officeDocument/2006/relationships/hyperlink" Target="http://ban.lamolina.edu.pe/search~S1*spi?/aSanti+Morales%2C+L.L./asanti+morales+l+l/-3,-1,0,B/browse" TargetMode="External"/><Relationship Id="rId9" Type="http://schemas.openxmlformats.org/officeDocument/2006/relationships/hyperlink" Target="http://ban.lamolina.edu.pe/search~S1*spi?/dEL+CENEPA+%28DIST%29/del+cenepa+dist/-3,-1,0,B/browse" TargetMode="External"/><Relationship Id="rId14" Type="http://schemas.openxmlformats.org/officeDocument/2006/relationships/hyperlink" Target="http://ban.lamolina.edu.pe/search~S1*spi?/dANALISIS+DE+COSTOS+Y+BENEFICIOS/danalisis+de+costos+y+beneficios/-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721</Words>
  <Characters>3970</Characters>
  <Application>Microsoft Office Word</Application>
  <DocSecurity>0</DocSecurity>
  <Lines>33</Lines>
  <Paragraphs>9</Paragraphs>
  <ScaleCrop>false</ScaleCrop>
  <Company>Microsoft</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2017-05-30T20:10:00Z</dcterms:created>
  <dcterms:modified xsi:type="dcterms:W3CDTF">2017-05-30T20:12:00Z</dcterms:modified>
</cp:coreProperties>
</file>