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28C" w:rsidRPr="00863C97" w:rsidRDefault="00863C97" w:rsidP="00863C97">
      <w:pPr>
        <w:jc w:val="center"/>
        <w:rPr>
          <w:b/>
          <w:lang w:val="es-MX"/>
        </w:rPr>
      </w:pPr>
      <w:r w:rsidRPr="00863C97">
        <w:rPr>
          <w:b/>
          <w:lang w:val="es-MX"/>
        </w:rPr>
        <w:t>RESUMEN</w:t>
      </w:r>
    </w:p>
    <w:p w:rsidR="00863C97" w:rsidRDefault="00863C97">
      <w:pPr>
        <w:rPr>
          <w:lang w:val="es-MX"/>
        </w:rPr>
      </w:pPr>
    </w:p>
    <w:tbl>
      <w:tblPr>
        <w:tblW w:w="5000" w:type="pct"/>
        <w:tblCellMar>
          <w:left w:w="0" w:type="dxa"/>
          <w:right w:w="0" w:type="dxa"/>
        </w:tblCellMar>
        <w:tblLook w:val="04A0"/>
      </w:tblPr>
      <w:tblGrid>
        <w:gridCol w:w="8504"/>
      </w:tblGrid>
      <w:tr w:rsidR="00863C97" w:rsidRPr="00863C97" w:rsidTr="00863C97">
        <w:tc>
          <w:tcPr>
            <w:tcW w:w="0" w:type="auto"/>
            <w:vAlign w:val="center"/>
            <w:hideMark/>
          </w:tcPr>
          <w:tbl>
            <w:tblPr>
              <w:tblW w:w="5000" w:type="pct"/>
              <w:jc w:val="center"/>
              <w:tblCellMar>
                <w:left w:w="0" w:type="dxa"/>
                <w:right w:w="0" w:type="dxa"/>
              </w:tblCellMar>
              <w:tblLook w:val="04A0"/>
            </w:tblPr>
            <w:tblGrid>
              <w:gridCol w:w="1276"/>
              <w:gridCol w:w="7228"/>
            </w:tblGrid>
            <w:tr w:rsidR="00863C97" w:rsidRPr="00863C97">
              <w:trPr>
                <w:jc w:val="center"/>
              </w:trPr>
              <w:tc>
                <w:tcPr>
                  <w:tcW w:w="750" w:type="pct"/>
                  <w:tcMar>
                    <w:top w:w="0" w:type="dxa"/>
                    <w:left w:w="0" w:type="dxa"/>
                    <w:bottom w:w="0" w:type="dxa"/>
                    <w:right w:w="168" w:type="dxa"/>
                  </w:tcMar>
                  <w:hideMark/>
                </w:tcPr>
                <w:p w:rsidR="00863C97" w:rsidRPr="00863C97" w:rsidRDefault="00863C97" w:rsidP="00863C97">
                  <w:pPr>
                    <w:spacing w:after="0" w:line="240" w:lineRule="auto"/>
                    <w:rPr>
                      <w:rFonts w:ascii="Trebuchet MS" w:eastAsia="Times New Roman" w:hAnsi="Trebuchet MS" w:cs="Times New Roman"/>
                      <w:b/>
                      <w:bCs/>
                      <w:color w:val="767C70"/>
                      <w:sz w:val="20"/>
                      <w:szCs w:val="20"/>
                      <w:lang w:eastAsia="es-ES"/>
                    </w:rPr>
                  </w:pPr>
                  <w:r w:rsidRPr="00863C97">
                    <w:rPr>
                      <w:rFonts w:ascii="Trebuchet MS" w:eastAsia="Times New Roman" w:hAnsi="Trebuchet MS" w:cs="Times New Roman"/>
                      <w:b/>
                      <w:bCs/>
                      <w:color w:val="767C70"/>
                      <w:sz w:val="20"/>
                      <w:szCs w:val="20"/>
                      <w:lang w:eastAsia="es-ES"/>
                    </w:rPr>
                    <w:t>Autor</w:t>
                  </w:r>
                </w:p>
              </w:tc>
              <w:tc>
                <w:tcPr>
                  <w:tcW w:w="0" w:type="auto"/>
                  <w:hideMark/>
                </w:tcPr>
                <w:p w:rsidR="00863C97" w:rsidRPr="00863C97" w:rsidRDefault="00B83557" w:rsidP="00863C97">
                  <w:pPr>
                    <w:spacing w:after="0" w:line="240" w:lineRule="auto"/>
                    <w:rPr>
                      <w:rFonts w:ascii="Trebuchet MS" w:eastAsia="Times New Roman" w:hAnsi="Trebuchet MS" w:cs="Times New Roman"/>
                      <w:sz w:val="20"/>
                      <w:szCs w:val="20"/>
                      <w:lang w:eastAsia="es-ES"/>
                    </w:rPr>
                  </w:pPr>
                  <w:hyperlink r:id="rId4" w:history="1">
                    <w:r w:rsidR="00863C97" w:rsidRPr="00863C97">
                      <w:rPr>
                        <w:rFonts w:ascii="Arial" w:eastAsia="Times New Roman" w:hAnsi="Arial" w:cs="Arial"/>
                        <w:b/>
                        <w:bCs/>
                        <w:color w:val="014184"/>
                        <w:sz w:val="20"/>
                        <w:szCs w:val="20"/>
                        <w:lang w:eastAsia="es-ES"/>
                      </w:rPr>
                      <w:t>Calero Valdez, A.</w:t>
                    </w:r>
                  </w:hyperlink>
                  <w:r w:rsidR="00863C97" w:rsidRPr="00863C97">
                    <w:rPr>
                      <w:rFonts w:ascii="Trebuchet MS" w:eastAsia="Times New Roman" w:hAnsi="Trebuchet MS" w:cs="Times New Roman"/>
                      <w:sz w:val="20"/>
                      <w:szCs w:val="20"/>
                      <w:lang w:eastAsia="es-ES"/>
                    </w:rPr>
                    <w:t xml:space="preserve"> </w:t>
                  </w:r>
                </w:p>
              </w:tc>
            </w:tr>
            <w:tr w:rsidR="00863C97" w:rsidRPr="00863C97">
              <w:trPr>
                <w:jc w:val="center"/>
              </w:trPr>
              <w:tc>
                <w:tcPr>
                  <w:tcW w:w="750" w:type="pct"/>
                  <w:tcMar>
                    <w:top w:w="0" w:type="dxa"/>
                    <w:left w:w="0" w:type="dxa"/>
                    <w:bottom w:w="0" w:type="dxa"/>
                    <w:right w:w="168" w:type="dxa"/>
                  </w:tcMar>
                  <w:hideMark/>
                </w:tcPr>
                <w:p w:rsidR="00863C97" w:rsidRPr="00863C97" w:rsidRDefault="00863C97" w:rsidP="00863C97">
                  <w:pPr>
                    <w:spacing w:after="0" w:line="240" w:lineRule="auto"/>
                    <w:rPr>
                      <w:rFonts w:ascii="Trebuchet MS" w:eastAsia="Times New Roman" w:hAnsi="Trebuchet MS" w:cs="Times New Roman"/>
                      <w:b/>
                      <w:bCs/>
                      <w:color w:val="767C70"/>
                      <w:sz w:val="20"/>
                      <w:szCs w:val="20"/>
                      <w:lang w:eastAsia="es-ES"/>
                    </w:rPr>
                  </w:pPr>
                  <w:r w:rsidRPr="00863C97">
                    <w:rPr>
                      <w:rFonts w:ascii="Trebuchet MS" w:eastAsia="Times New Roman" w:hAnsi="Trebuchet MS" w:cs="Times New Roman"/>
                      <w:b/>
                      <w:bCs/>
                      <w:color w:val="767C70"/>
                      <w:sz w:val="20"/>
                      <w:szCs w:val="20"/>
                      <w:lang w:eastAsia="es-ES"/>
                    </w:rPr>
                    <w:t>Autor corporativo</w:t>
                  </w:r>
                </w:p>
              </w:tc>
              <w:tc>
                <w:tcPr>
                  <w:tcW w:w="0" w:type="auto"/>
                  <w:hideMark/>
                </w:tcPr>
                <w:p w:rsidR="00863C97" w:rsidRPr="00863C97" w:rsidRDefault="00B83557" w:rsidP="00863C97">
                  <w:pPr>
                    <w:spacing w:after="0" w:line="240" w:lineRule="auto"/>
                    <w:rPr>
                      <w:rFonts w:ascii="Trebuchet MS" w:eastAsia="Times New Roman" w:hAnsi="Trebuchet MS" w:cs="Times New Roman"/>
                      <w:sz w:val="20"/>
                      <w:szCs w:val="20"/>
                      <w:lang w:eastAsia="es-ES"/>
                    </w:rPr>
                  </w:pPr>
                  <w:hyperlink r:id="rId5" w:history="1">
                    <w:r w:rsidR="00863C97" w:rsidRPr="00863C97">
                      <w:rPr>
                        <w:rFonts w:ascii="Arial" w:eastAsia="Times New Roman" w:hAnsi="Arial" w:cs="Arial"/>
                        <w:b/>
                        <w:bCs/>
                        <w:color w:val="014184"/>
                        <w:sz w:val="20"/>
                        <w:szCs w:val="20"/>
                        <w:lang w:eastAsia="es-ES"/>
                      </w:rPr>
                      <w:t>Universidad Nacional Agraria La Molina, Lima (</w:t>
                    </w:r>
                    <w:proofErr w:type="spellStart"/>
                    <w:r w:rsidR="00863C97" w:rsidRPr="00863C97">
                      <w:rPr>
                        <w:rFonts w:ascii="Arial" w:eastAsia="Times New Roman" w:hAnsi="Arial" w:cs="Arial"/>
                        <w:b/>
                        <w:bCs/>
                        <w:color w:val="014184"/>
                        <w:sz w:val="20"/>
                        <w:szCs w:val="20"/>
                        <w:lang w:eastAsia="es-ES"/>
                      </w:rPr>
                      <w:t>Peru</w:t>
                    </w:r>
                    <w:proofErr w:type="spellEnd"/>
                    <w:r w:rsidR="00863C97" w:rsidRPr="00863C97">
                      <w:rPr>
                        <w:rFonts w:ascii="Arial" w:eastAsia="Times New Roman" w:hAnsi="Arial" w:cs="Arial"/>
                        <w:b/>
                        <w:bCs/>
                        <w:color w:val="014184"/>
                        <w:sz w:val="20"/>
                        <w:szCs w:val="20"/>
                        <w:lang w:eastAsia="es-ES"/>
                      </w:rPr>
                      <w:t>). Ciclo Optativo de Especialización y Profesionalización en Marketing y Finanzas</w:t>
                    </w:r>
                  </w:hyperlink>
                  <w:r w:rsidR="00863C97" w:rsidRPr="00863C97">
                    <w:rPr>
                      <w:rFonts w:ascii="Trebuchet MS" w:eastAsia="Times New Roman" w:hAnsi="Trebuchet MS" w:cs="Times New Roman"/>
                      <w:sz w:val="20"/>
                      <w:szCs w:val="20"/>
                      <w:lang w:eastAsia="es-ES"/>
                    </w:rPr>
                    <w:t xml:space="preserve"> </w:t>
                  </w:r>
                </w:p>
              </w:tc>
            </w:tr>
          </w:tbl>
          <w:p w:rsidR="00863C97" w:rsidRPr="00863C97" w:rsidRDefault="00863C97" w:rsidP="00863C97">
            <w:pPr>
              <w:spacing w:after="0" w:line="240" w:lineRule="auto"/>
              <w:rPr>
                <w:rFonts w:ascii="Trebuchet MS" w:eastAsia="Times New Roman" w:hAnsi="Trebuchet MS" w:cs="Times New Roman"/>
                <w:sz w:val="18"/>
                <w:szCs w:val="18"/>
                <w:lang w:eastAsia="es-ES"/>
              </w:rPr>
            </w:pPr>
          </w:p>
        </w:tc>
      </w:tr>
    </w:tbl>
    <w:p w:rsidR="00863C97" w:rsidRPr="00863C97" w:rsidRDefault="00863C97" w:rsidP="00863C97">
      <w:pPr>
        <w:shd w:val="clear" w:color="auto" w:fill="FFFFFF"/>
        <w:spacing w:after="0" w:line="240" w:lineRule="auto"/>
        <w:outlineLvl w:val="0"/>
        <w:rPr>
          <w:rFonts w:ascii="Trebuchet MS" w:eastAsia="Times New Roman" w:hAnsi="Trebuchet MS" w:cs="Times New Roman"/>
          <w:b/>
          <w:bCs/>
          <w:vanish/>
          <w:color w:val="444444"/>
          <w:kern w:val="36"/>
          <w:sz w:val="20"/>
          <w:szCs w:val="20"/>
          <w:lang w:eastAsia="es-ES"/>
        </w:rPr>
      </w:pPr>
    </w:p>
    <w:tbl>
      <w:tblPr>
        <w:tblW w:w="5000" w:type="pct"/>
        <w:tblCellMar>
          <w:left w:w="0" w:type="dxa"/>
          <w:right w:w="0" w:type="dxa"/>
        </w:tblCellMar>
        <w:tblLook w:val="04A0"/>
      </w:tblPr>
      <w:tblGrid>
        <w:gridCol w:w="8504"/>
      </w:tblGrid>
      <w:tr w:rsidR="00863C97" w:rsidRPr="00863C97" w:rsidTr="00863C97">
        <w:tc>
          <w:tcPr>
            <w:tcW w:w="0" w:type="auto"/>
            <w:vAlign w:val="center"/>
            <w:hideMark/>
          </w:tcPr>
          <w:tbl>
            <w:tblPr>
              <w:tblW w:w="5000" w:type="pct"/>
              <w:jc w:val="center"/>
              <w:tblCellMar>
                <w:left w:w="0" w:type="dxa"/>
                <w:right w:w="0" w:type="dxa"/>
              </w:tblCellMar>
              <w:tblLook w:val="04A0"/>
            </w:tblPr>
            <w:tblGrid>
              <w:gridCol w:w="1276"/>
              <w:gridCol w:w="7228"/>
            </w:tblGrid>
            <w:tr w:rsidR="00863C97" w:rsidRPr="00863C97">
              <w:trPr>
                <w:jc w:val="center"/>
              </w:trPr>
              <w:tc>
                <w:tcPr>
                  <w:tcW w:w="750" w:type="pct"/>
                  <w:tcMar>
                    <w:top w:w="0" w:type="dxa"/>
                    <w:left w:w="0" w:type="dxa"/>
                    <w:bottom w:w="0" w:type="dxa"/>
                    <w:right w:w="168" w:type="dxa"/>
                  </w:tcMar>
                  <w:hideMark/>
                </w:tcPr>
                <w:p w:rsidR="00863C97" w:rsidRPr="00863C97" w:rsidRDefault="00863C97" w:rsidP="00863C97">
                  <w:pPr>
                    <w:spacing w:after="0" w:line="240" w:lineRule="auto"/>
                    <w:rPr>
                      <w:rFonts w:ascii="Trebuchet MS" w:eastAsia="Times New Roman" w:hAnsi="Trebuchet MS" w:cs="Times New Roman"/>
                      <w:b/>
                      <w:bCs/>
                      <w:color w:val="767C70"/>
                      <w:sz w:val="20"/>
                      <w:szCs w:val="20"/>
                      <w:lang w:eastAsia="es-ES"/>
                    </w:rPr>
                  </w:pPr>
                  <w:r w:rsidRPr="00863C97">
                    <w:rPr>
                      <w:rFonts w:ascii="Trebuchet MS" w:eastAsia="Times New Roman" w:hAnsi="Trebuchet MS" w:cs="Times New Roman"/>
                      <w:b/>
                      <w:bCs/>
                      <w:color w:val="767C70"/>
                      <w:sz w:val="20"/>
                      <w:szCs w:val="20"/>
                      <w:lang w:eastAsia="es-ES"/>
                    </w:rPr>
                    <w:t>Título</w:t>
                  </w:r>
                </w:p>
              </w:tc>
              <w:tc>
                <w:tcPr>
                  <w:tcW w:w="0" w:type="auto"/>
                  <w:hideMark/>
                </w:tcPr>
                <w:p w:rsidR="00863C97" w:rsidRPr="00863C97" w:rsidRDefault="00863C97" w:rsidP="00863C97">
                  <w:pPr>
                    <w:spacing w:after="0" w:line="240" w:lineRule="auto"/>
                    <w:rPr>
                      <w:rFonts w:ascii="Trebuchet MS" w:eastAsia="Times New Roman" w:hAnsi="Trebuchet MS" w:cs="Times New Roman"/>
                      <w:sz w:val="20"/>
                      <w:szCs w:val="20"/>
                      <w:lang w:eastAsia="es-ES"/>
                    </w:rPr>
                  </w:pPr>
                  <w:r w:rsidRPr="00863C97">
                    <w:rPr>
                      <w:rFonts w:ascii="Trebuchet MS" w:eastAsia="Times New Roman" w:hAnsi="Trebuchet MS" w:cs="Times New Roman"/>
                      <w:b/>
                      <w:bCs/>
                      <w:sz w:val="20"/>
                      <w:lang w:eastAsia="es-ES"/>
                    </w:rPr>
                    <w:t xml:space="preserve">Propuesta de diseño de modelo de negocio: </w:t>
                  </w:r>
                  <w:proofErr w:type="spellStart"/>
                  <w:r w:rsidRPr="00863C97">
                    <w:rPr>
                      <w:rFonts w:ascii="Trebuchet MS" w:eastAsia="Times New Roman" w:hAnsi="Trebuchet MS" w:cs="Times New Roman"/>
                      <w:b/>
                      <w:bCs/>
                      <w:sz w:val="20"/>
                      <w:lang w:eastAsia="es-ES"/>
                    </w:rPr>
                    <w:t>birdwatching</w:t>
                  </w:r>
                  <w:proofErr w:type="spellEnd"/>
                  <w:r w:rsidRPr="00863C97">
                    <w:rPr>
                      <w:rFonts w:ascii="Trebuchet MS" w:eastAsia="Times New Roman" w:hAnsi="Trebuchet MS" w:cs="Times New Roman"/>
                      <w:b/>
                      <w:bCs/>
                      <w:sz w:val="20"/>
                      <w:lang w:eastAsia="es-ES"/>
                    </w:rPr>
                    <w:t xml:space="preserve"> dirigido al cliente global en la Región Lima, Perú</w:t>
                  </w:r>
                </w:p>
              </w:tc>
            </w:tr>
          </w:tbl>
          <w:p w:rsidR="00863C97" w:rsidRPr="00863C97" w:rsidRDefault="00863C97" w:rsidP="00863C97">
            <w:pPr>
              <w:spacing w:after="0" w:line="240" w:lineRule="auto"/>
              <w:rPr>
                <w:rFonts w:ascii="Trebuchet MS" w:eastAsia="Times New Roman" w:hAnsi="Trebuchet MS" w:cs="Times New Roman"/>
                <w:sz w:val="18"/>
                <w:szCs w:val="18"/>
                <w:lang w:eastAsia="es-ES"/>
              </w:rPr>
            </w:pPr>
          </w:p>
        </w:tc>
      </w:tr>
    </w:tbl>
    <w:p w:rsidR="00863C97" w:rsidRPr="00863C97" w:rsidRDefault="00863C97" w:rsidP="00863C97">
      <w:pPr>
        <w:shd w:val="clear" w:color="auto" w:fill="FFFFFF"/>
        <w:spacing w:after="0" w:line="240" w:lineRule="auto"/>
        <w:rPr>
          <w:rFonts w:ascii="Trebuchet MS" w:eastAsia="Times New Roman" w:hAnsi="Trebuchet MS" w:cs="Times New Roman"/>
          <w:vanish/>
          <w:color w:val="444444"/>
          <w:sz w:val="20"/>
          <w:szCs w:val="20"/>
          <w:lang w:eastAsia="es-ES"/>
        </w:rPr>
      </w:pPr>
    </w:p>
    <w:tbl>
      <w:tblPr>
        <w:tblW w:w="5000" w:type="pct"/>
        <w:tblCellMar>
          <w:left w:w="0" w:type="dxa"/>
          <w:right w:w="0" w:type="dxa"/>
        </w:tblCellMar>
        <w:tblLook w:val="04A0"/>
      </w:tblPr>
      <w:tblGrid>
        <w:gridCol w:w="8504"/>
      </w:tblGrid>
      <w:tr w:rsidR="00863C97" w:rsidRPr="00863C97" w:rsidTr="00863C97">
        <w:tc>
          <w:tcPr>
            <w:tcW w:w="0" w:type="auto"/>
            <w:vAlign w:val="center"/>
            <w:hideMark/>
          </w:tcPr>
          <w:tbl>
            <w:tblPr>
              <w:tblW w:w="5000" w:type="pct"/>
              <w:jc w:val="center"/>
              <w:tblCellMar>
                <w:left w:w="0" w:type="dxa"/>
                <w:right w:w="0" w:type="dxa"/>
              </w:tblCellMar>
              <w:tblLook w:val="04A0"/>
            </w:tblPr>
            <w:tblGrid>
              <w:gridCol w:w="1276"/>
              <w:gridCol w:w="7228"/>
            </w:tblGrid>
            <w:tr w:rsidR="00863C97" w:rsidRPr="00863C97">
              <w:trPr>
                <w:jc w:val="center"/>
              </w:trPr>
              <w:tc>
                <w:tcPr>
                  <w:tcW w:w="750" w:type="pct"/>
                  <w:tcMar>
                    <w:top w:w="0" w:type="dxa"/>
                    <w:left w:w="0" w:type="dxa"/>
                    <w:bottom w:w="0" w:type="dxa"/>
                    <w:right w:w="168" w:type="dxa"/>
                  </w:tcMar>
                  <w:hideMark/>
                </w:tcPr>
                <w:p w:rsidR="00863C97" w:rsidRPr="00863C97" w:rsidRDefault="00863C97" w:rsidP="00863C97">
                  <w:pPr>
                    <w:spacing w:after="0" w:line="240" w:lineRule="auto"/>
                    <w:rPr>
                      <w:rFonts w:ascii="Trebuchet MS" w:eastAsia="Times New Roman" w:hAnsi="Trebuchet MS" w:cs="Times New Roman"/>
                      <w:b/>
                      <w:bCs/>
                      <w:color w:val="767C70"/>
                      <w:sz w:val="20"/>
                      <w:szCs w:val="20"/>
                      <w:lang w:eastAsia="es-ES"/>
                    </w:rPr>
                  </w:pPr>
                  <w:r w:rsidRPr="00863C97">
                    <w:rPr>
                      <w:rFonts w:ascii="Trebuchet MS" w:eastAsia="Times New Roman" w:hAnsi="Trebuchet MS" w:cs="Times New Roman"/>
                      <w:b/>
                      <w:bCs/>
                      <w:color w:val="767C70"/>
                      <w:sz w:val="20"/>
                      <w:szCs w:val="20"/>
                      <w:lang w:eastAsia="es-ES"/>
                    </w:rPr>
                    <w:t>Impreso</w:t>
                  </w:r>
                </w:p>
              </w:tc>
              <w:tc>
                <w:tcPr>
                  <w:tcW w:w="0" w:type="auto"/>
                  <w:hideMark/>
                </w:tcPr>
                <w:p w:rsidR="00863C97" w:rsidRPr="00863C97" w:rsidRDefault="00863C97" w:rsidP="00863C97">
                  <w:pPr>
                    <w:spacing w:after="0" w:line="240" w:lineRule="auto"/>
                    <w:rPr>
                      <w:rFonts w:ascii="Trebuchet MS" w:eastAsia="Times New Roman" w:hAnsi="Trebuchet MS" w:cs="Times New Roman"/>
                      <w:sz w:val="20"/>
                      <w:szCs w:val="20"/>
                      <w:lang w:eastAsia="es-ES"/>
                    </w:rPr>
                  </w:pPr>
                  <w:r w:rsidRPr="00863C97">
                    <w:rPr>
                      <w:rFonts w:ascii="Trebuchet MS" w:eastAsia="Times New Roman" w:hAnsi="Trebuchet MS" w:cs="Times New Roman"/>
                      <w:sz w:val="20"/>
                      <w:szCs w:val="20"/>
                      <w:lang w:eastAsia="es-ES"/>
                    </w:rPr>
                    <w:t>Lima : UNALM, 2016</w:t>
                  </w:r>
                </w:p>
              </w:tc>
            </w:tr>
          </w:tbl>
          <w:p w:rsidR="00863C97" w:rsidRPr="00863C97" w:rsidRDefault="00863C97" w:rsidP="00863C97">
            <w:pPr>
              <w:spacing w:after="0" w:line="240" w:lineRule="auto"/>
              <w:rPr>
                <w:rFonts w:ascii="Trebuchet MS" w:eastAsia="Times New Roman" w:hAnsi="Trebuchet MS" w:cs="Times New Roman"/>
                <w:sz w:val="18"/>
                <w:szCs w:val="18"/>
                <w:lang w:eastAsia="es-ES"/>
              </w:rPr>
            </w:pPr>
          </w:p>
        </w:tc>
      </w:tr>
    </w:tbl>
    <w:p w:rsidR="00863C97" w:rsidRPr="00863C97" w:rsidRDefault="00863C97" w:rsidP="00863C97">
      <w:pPr>
        <w:shd w:val="clear" w:color="auto" w:fill="FFFFFF"/>
        <w:spacing w:after="0" w:line="240" w:lineRule="auto"/>
        <w:outlineLvl w:val="2"/>
        <w:rPr>
          <w:rFonts w:ascii="Trebuchet MS" w:eastAsia="Times New Roman" w:hAnsi="Trebuchet MS" w:cs="Times New Roman"/>
          <w:b/>
          <w:bCs/>
          <w:color w:val="F7960C"/>
          <w:sz w:val="20"/>
          <w:szCs w:val="20"/>
          <w:lang w:eastAsia="es-ES"/>
        </w:rPr>
      </w:pPr>
      <w:r w:rsidRPr="00863C97">
        <w:rPr>
          <w:rFonts w:ascii="Trebuchet MS" w:eastAsia="Times New Roman" w:hAnsi="Trebuchet MS" w:cs="Times New Roman"/>
          <w:b/>
          <w:bCs/>
          <w:color w:val="F7960C"/>
          <w:sz w:val="20"/>
          <w:szCs w:val="20"/>
          <w:lang w:eastAsia="es-ES"/>
        </w:rPr>
        <w:t>Copias</w:t>
      </w:r>
    </w:p>
    <w:tbl>
      <w:tblPr>
        <w:tblW w:w="5000" w:type="pct"/>
        <w:tblCellSpacing w:w="0" w:type="dxa"/>
        <w:shd w:val="clear" w:color="auto" w:fill="FFFFFF"/>
        <w:tblCellMar>
          <w:left w:w="0" w:type="dxa"/>
          <w:right w:w="0" w:type="dxa"/>
        </w:tblCellMar>
        <w:tblLook w:val="04A0"/>
      </w:tblPr>
      <w:tblGrid>
        <w:gridCol w:w="1928"/>
        <w:gridCol w:w="5371"/>
        <w:gridCol w:w="1405"/>
      </w:tblGrid>
      <w:tr w:rsidR="00863C97" w:rsidRPr="00863C97" w:rsidTr="00863C97">
        <w:trPr>
          <w:tblCellSpacing w:w="0" w:type="dxa"/>
        </w:trPr>
        <w:tc>
          <w:tcPr>
            <w:tcW w:w="2000" w:type="pct"/>
            <w:shd w:val="clear" w:color="auto" w:fill="FFFFFF"/>
            <w:tcMar>
              <w:top w:w="13" w:type="dxa"/>
              <w:left w:w="100" w:type="dxa"/>
              <w:bottom w:w="13" w:type="dxa"/>
              <w:right w:w="100" w:type="dxa"/>
            </w:tcMar>
            <w:vAlign w:val="center"/>
            <w:hideMark/>
          </w:tcPr>
          <w:p w:rsidR="00863C97" w:rsidRPr="00863C97" w:rsidRDefault="00863C97" w:rsidP="00863C97">
            <w:pPr>
              <w:spacing w:after="250" w:line="240" w:lineRule="auto"/>
              <w:rPr>
                <w:rFonts w:ascii="Trebuchet MS" w:eastAsia="Times New Roman" w:hAnsi="Trebuchet MS" w:cs="Times New Roman"/>
                <w:b/>
                <w:bCs/>
                <w:color w:val="767C70"/>
                <w:sz w:val="18"/>
                <w:szCs w:val="18"/>
                <w:lang w:eastAsia="es-ES"/>
              </w:rPr>
            </w:pPr>
            <w:r w:rsidRPr="00863C97">
              <w:rPr>
                <w:rFonts w:ascii="Trebuchet MS" w:eastAsia="Times New Roman" w:hAnsi="Trebuchet MS" w:cs="Times New Roman"/>
                <w:b/>
                <w:bCs/>
                <w:color w:val="767C70"/>
                <w:sz w:val="18"/>
                <w:szCs w:val="18"/>
                <w:lang w:eastAsia="es-ES"/>
              </w:rPr>
              <w:t xml:space="preserve">Ubicación </w:t>
            </w:r>
          </w:p>
        </w:tc>
        <w:tc>
          <w:tcPr>
            <w:tcW w:w="1300" w:type="pct"/>
            <w:shd w:val="clear" w:color="auto" w:fill="FFFFFF"/>
            <w:tcMar>
              <w:top w:w="13" w:type="dxa"/>
              <w:left w:w="100" w:type="dxa"/>
              <w:bottom w:w="13" w:type="dxa"/>
              <w:right w:w="100" w:type="dxa"/>
            </w:tcMar>
            <w:vAlign w:val="center"/>
            <w:hideMark/>
          </w:tcPr>
          <w:p w:rsidR="00863C97" w:rsidRPr="00863C97" w:rsidRDefault="00863C97" w:rsidP="00863C97">
            <w:pPr>
              <w:spacing w:after="250" w:line="240" w:lineRule="auto"/>
              <w:rPr>
                <w:rFonts w:ascii="Trebuchet MS" w:eastAsia="Times New Roman" w:hAnsi="Trebuchet MS" w:cs="Times New Roman"/>
                <w:b/>
                <w:bCs/>
                <w:color w:val="767C70"/>
                <w:sz w:val="18"/>
                <w:szCs w:val="18"/>
                <w:lang w:eastAsia="es-ES"/>
              </w:rPr>
            </w:pPr>
            <w:r w:rsidRPr="00863C97">
              <w:rPr>
                <w:rFonts w:ascii="Trebuchet MS" w:eastAsia="Times New Roman" w:hAnsi="Trebuchet MS" w:cs="Times New Roman"/>
                <w:b/>
                <w:bCs/>
                <w:color w:val="767C70"/>
                <w:sz w:val="18"/>
                <w:szCs w:val="18"/>
                <w:lang w:eastAsia="es-ES"/>
              </w:rPr>
              <w:t xml:space="preserve">Código </w:t>
            </w:r>
          </w:p>
        </w:tc>
        <w:tc>
          <w:tcPr>
            <w:tcW w:w="1700" w:type="pct"/>
            <w:shd w:val="clear" w:color="auto" w:fill="FFFFFF"/>
            <w:tcMar>
              <w:top w:w="13" w:type="dxa"/>
              <w:left w:w="100" w:type="dxa"/>
              <w:bottom w:w="13" w:type="dxa"/>
              <w:right w:w="100" w:type="dxa"/>
            </w:tcMar>
            <w:vAlign w:val="center"/>
            <w:hideMark/>
          </w:tcPr>
          <w:p w:rsidR="00863C97" w:rsidRPr="00863C97" w:rsidRDefault="00863C97" w:rsidP="00863C97">
            <w:pPr>
              <w:spacing w:after="250" w:line="240" w:lineRule="auto"/>
              <w:rPr>
                <w:rFonts w:ascii="Trebuchet MS" w:eastAsia="Times New Roman" w:hAnsi="Trebuchet MS" w:cs="Times New Roman"/>
                <w:b/>
                <w:bCs/>
                <w:color w:val="767C70"/>
                <w:sz w:val="18"/>
                <w:szCs w:val="18"/>
                <w:lang w:eastAsia="es-ES"/>
              </w:rPr>
            </w:pPr>
            <w:r w:rsidRPr="00863C97">
              <w:rPr>
                <w:rFonts w:ascii="Trebuchet MS" w:eastAsia="Times New Roman" w:hAnsi="Trebuchet MS" w:cs="Times New Roman"/>
                <w:b/>
                <w:bCs/>
                <w:color w:val="767C70"/>
                <w:sz w:val="18"/>
                <w:szCs w:val="18"/>
                <w:lang w:eastAsia="es-ES"/>
              </w:rPr>
              <w:t xml:space="preserve">Estado </w:t>
            </w:r>
          </w:p>
        </w:tc>
      </w:tr>
      <w:tr w:rsidR="00863C97" w:rsidRPr="00863C97" w:rsidTr="00863C97">
        <w:trPr>
          <w:tblCellSpacing w:w="0" w:type="dxa"/>
        </w:trPr>
        <w:tc>
          <w:tcPr>
            <w:tcW w:w="2000" w:type="pct"/>
            <w:tcBorders>
              <w:top w:val="single" w:sz="4" w:space="0" w:color="ECECEC"/>
              <w:bottom w:val="nil"/>
            </w:tcBorders>
            <w:shd w:val="clear" w:color="auto" w:fill="FFFFFF"/>
            <w:tcMar>
              <w:top w:w="13" w:type="dxa"/>
              <w:left w:w="100" w:type="dxa"/>
              <w:bottom w:w="13" w:type="dxa"/>
              <w:right w:w="100" w:type="dxa"/>
            </w:tcMar>
            <w:hideMark/>
          </w:tcPr>
          <w:p w:rsidR="00863C97" w:rsidRPr="00863C97" w:rsidRDefault="00863C97" w:rsidP="00863C97">
            <w:pPr>
              <w:spacing w:after="0" w:line="240" w:lineRule="auto"/>
              <w:rPr>
                <w:rFonts w:ascii="Trebuchet MS" w:eastAsia="Times New Roman" w:hAnsi="Trebuchet MS" w:cs="Times New Roman"/>
                <w:sz w:val="18"/>
                <w:szCs w:val="18"/>
                <w:lang w:eastAsia="es-ES"/>
              </w:rPr>
            </w:pPr>
            <w:r w:rsidRPr="00863C97">
              <w:rPr>
                <w:rFonts w:ascii="Trebuchet MS" w:eastAsia="Times New Roman" w:hAnsi="Trebuchet MS" w:cs="Times New Roman"/>
                <w:sz w:val="18"/>
                <w:szCs w:val="18"/>
                <w:lang w:eastAsia="es-ES"/>
              </w:rPr>
              <w:t xml:space="preserve"> Sala Tesis </w:t>
            </w:r>
          </w:p>
        </w:tc>
        <w:tc>
          <w:tcPr>
            <w:tcW w:w="1300" w:type="pct"/>
            <w:tcBorders>
              <w:top w:val="single" w:sz="4" w:space="0" w:color="ECECEC"/>
              <w:bottom w:val="nil"/>
            </w:tcBorders>
            <w:shd w:val="clear" w:color="auto" w:fill="FFFFFF"/>
            <w:tcMar>
              <w:top w:w="13" w:type="dxa"/>
              <w:left w:w="100" w:type="dxa"/>
              <w:bottom w:w="13" w:type="dxa"/>
              <w:right w:w="100" w:type="dxa"/>
            </w:tcMar>
            <w:hideMark/>
          </w:tcPr>
          <w:p w:rsidR="00863C97" w:rsidRPr="00863C97" w:rsidRDefault="00863C97" w:rsidP="00863C97">
            <w:pPr>
              <w:spacing w:after="0" w:line="240" w:lineRule="auto"/>
              <w:rPr>
                <w:rFonts w:ascii="Trebuchet MS" w:eastAsia="Times New Roman" w:hAnsi="Trebuchet MS" w:cs="Times New Roman"/>
                <w:sz w:val="18"/>
                <w:szCs w:val="18"/>
                <w:lang w:eastAsia="es-ES"/>
              </w:rPr>
            </w:pPr>
            <w:r w:rsidRPr="00863C97">
              <w:rPr>
                <w:rFonts w:ascii="Trebuchet MS" w:eastAsia="Times New Roman" w:hAnsi="Trebuchet MS" w:cs="Times New Roman"/>
                <w:sz w:val="18"/>
                <w:szCs w:val="18"/>
                <w:lang w:eastAsia="es-ES"/>
              </w:rPr>
              <w:t> </w:t>
            </w:r>
            <w:hyperlink r:id="rId6" w:history="1">
              <w:r w:rsidRPr="00863C97">
                <w:rPr>
                  <w:rFonts w:ascii="Arial" w:eastAsia="Times New Roman" w:hAnsi="Arial" w:cs="Arial"/>
                  <w:b/>
                  <w:bCs/>
                  <w:color w:val="014184"/>
                  <w:sz w:val="18"/>
                  <w:szCs w:val="18"/>
                  <w:lang w:eastAsia="es-ES"/>
                </w:rPr>
                <w:t>E20. C34 - T</w:t>
              </w:r>
            </w:hyperlink>
            <w:r w:rsidRPr="00863C97">
              <w:rPr>
                <w:rFonts w:ascii="Trebuchet MS" w:eastAsia="Times New Roman" w:hAnsi="Trebuchet MS" w:cs="Times New Roman"/>
                <w:sz w:val="18"/>
                <w:szCs w:val="18"/>
                <w:lang w:eastAsia="es-ES"/>
              </w:rPr>
              <w:t xml:space="preserve">  </w:t>
            </w:r>
          </w:p>
        </w:tc>
        <w:tc>
          <w:tcPr>
            <w:tcW w:w="1700" w:type="pct"/>
            <w:tcBorders>
              <w:top w:val="single" w:sz="4" w:space="0" w:color="ECECEC"/>
              <w:bottom w:val="nil"/>
            </w:tcBorders>
            <w:shd w:val="clear" w:color="auto" w:fill="FFFFFF"/>
            <w:tcMar>
              <w:top w:w="13" w:type="dxa"/>
              <w:left w:w="100" w:type="dxa"/>
              <w:bottom w:w="13" w:type="dxa"/>
              <w:right w:w="100" w:type="dxa"/>
            </w:tcMar>
            <w:hideMark/>
          </w:tcPr>
          <w:p w:rsidR="00863C97" w:rsidRPr="00863C97" w:rsidRDefault="00863C97" w:rsidP="00863C97">
            <w:pPr>
              <w:spacing w:after="0" w:line="240" w:lineRule="auto"/>
              <w:rPr>
                <w:rFonts w:ascii="Trebuchet MS" w:eastAsia="Times New Roman" w:hAnsi="Trebuchet MS" w:cs="Times New Roman"/>
                <w:sz w:val="18"/>
                <w:szCs w:val="18"/>
                <w:lang w:eastAsia="es-ES"/>
              </w:rPr>
            </w:pPr>
            <w:r w:rsidRPr="00863C97">
              <w:rPr>
                <w:rFonts w:ascii="Trebuchet MS" w:eastAsia="Times New Roman" w:hAnsi="Trebuchet MS" w:cs="Times New Roman"/>
                <w:sz w:val="18"/>
                <w:szCs w:val="18"/>
                <w:lang w:eastAsia="es-ES"/>
              </w:rPr>
              <w:t xml:space="preserve"> EN PROCESO </w:t>
            </w:r>
          </w:p>
        </w:tc>
      </w:tr>
      <w:tr w:rsidR="00863C97" w:rsidRPr="00863C97" w:rsidTr="00863C97">
        <w:tblPrEx>
          <w:tblCellSpacing w:w="0" w:type="nil"/>
          <w:shd w:val="clear" w:color="auto" w:fill="auto"/>
        </w:tblPrEx>
        <w:trPr>
          <w:gridBefore w:val="1"/>
          <w:gridAfter w:val="1"/>
          <w:wBefore w:w="100" w:type="dxa"/>
          <w:wAfter w:w="100" w:type="dxa"/>
        </w:trPr>
        <w:tc>
          <w:tcPr>
            <w:tcW w:w="0" w:type="auto"/>
            <w:vAlign w:val="center"/>
            <w:hideMark/>
          </w:tcPr>
          <w:tbl>
            <w:tblPr>
              <w:tblW w:w="5371" w:type="dxa"/>
              <w:jc w:val="center"/>
              <w:tblCellMar>
                <w:left w:w="0" w:type="dxa"/>
                <w:right w:w="0" w:type="dxa"/>
              </w:tblCellMar>
              <w:tblLook w:val="04A0"/>
            </w:tblPr>
            <w:tblGrid>
              <w:gridCol w:w="1255"/>
              <w:gridCol w:w="3203"/>
              <w:gridCol w:w="913"/>
            </w:tblGrid>
            <w:tr w:rsidR="00863C97" w:rsidRPr="00863C97" w:rsidTr="00863C97">
              <w:trPr>
                <w:gridAfter w:val="1"/>
                <w:wAfter w:w="850" w:type="pct"/>
                <w:jc w:val="center"/>
              </w:trPr>
              <w:tc>
                <w:tcPr>
                  <w:tcW w:w="1168" w:type="pct"/>
                  <w:tcMar>
                    <w:top w:w="0" w:type="dxa"/>
                    <w:left w:w="0" w:type="dxa"/>
                    <w:bottom w:w="0" w:type="dxa"/>
                    <w:right w:w="168" w:type="dxa"/>
                  </w:tcMar>
                  <w:hideMark/>
                </w:tcPr>
                <w:p w:rsidR="00863C97" w:rsidRPr="00863C97" w:rsidRDefault="00863C97" w:rsidP="00863C97">
                  <w:pPr>
                    <w:spacing w:after="0" w:line="240" w:lineRule="auto"/>
                    <w:rPr>
                      <w:rFonts w:ascii="Trebuchet MS" w:eastAsia="Times New Roman" w:hAnsi="Trebuchet MS" w:cs="Times New Roman"/>
                      <w:b/>
                      <w:bCs/>
                      <w:color w:val="767C70"/>
                      <w:sz w:val="20"/>
                      <w:szCs w:val="20"/>
                      <w:lang w:eastAsia="es-ES"/>
                    </w:rPr>
                  </w:pPr>
                  <w:r w:rsidRPr="00863C97">
                    <w:rPr>
                      <w:rFonts w:ascii="Trebuchet MS" w:eastAsia="Times New Roman" w:hAnsi="Trebuchet MS" w:cs="Times New Roman"/>
                      <w:b/>
                      <w:bCs/>
                      <w:color w:val="767C70"/>
                      <w:sz w:val="20"/>
                      <w:szCs w:val="20"/>
                      <w:lang w:eastAsia="es-ES"/>
                    </w:rPr>
                    <w:t>Descripción</w:t>
                  </w:r>
                </w:p>
              </w:tc>
              <w:tc>
                <w:tcPr>
                  <w:tcW w:w="2982" w:type="pct"/>
                  <w:hideMark/>
                </w:tcPr>
                <w:p w:rsidR="00863C97" w:rsidRPr="00863C97" w:rsidRDefault="00863C97" w:rsidP="00863C97">
                  <w:pPr>
                    <w:spacing w:after="0" w:line="240" w:lineRule="auto"/>
                    <w:rPr>
                      <w:rFonts w:ascii="Trebuchet MS" w:eastAsia="Times New Roman" w:hAnsi="Trebuchet MS" w:cs="Times New Roman"/>
                      <w:sz w:val="20"/>
                      <w:szCs w:val="20"/>
                      <w:lang w:eastAsia="es-ES"/>
                    </w:rPr>
                  </w:pPr>
                  <w:r w:rsidRPr="00863C97">
                    <w:rPr>
                      <w:rFonts w:ascii="Trebuchet MS" w:eastAsia="Times New Roman" w:hAnsi="Trebuchet MS" w:cs="Times New Roman"/>
                      <w:sz w:val="20"/>
                      <w:szCs w:val="20"/>
                      <w:lang w:eastAsia="es-ES"/>
                    </w:rPr>
                    <w:t>132 p</w:t>
                  </w:r>
                  <w:proofErr w:type="gramStart"/>
                  <w:r w:rsidRPr="00863C97">
                    <w:rPr>
                      <w:rFonts w:ascii="Trebuchet MS" w:eastAsia="Times New Roman" w:hAnsi="Trebuchet MS" w:cs="Times New Roman"/>
                      <w:sz w:val="20"/>
                      <w:szCs w:val="20"/>
                      <w:lang w:eastAsia="es-ES"/>
                    </w:rPr>
                    <w:t>. :</w:t>
                  </w:r>
                  <w:proofErr w:type="gramEnd"/>
                  <w:r w:rsidRPr="00863C97">
                    <w:rPr>
                      <w:rFonts w:ascii="Trebuchet MS" w:eastAsia="Times New Roman" w:hAnsi="Trebuchet MS" w:cs="Times New Roman"/>
                      <w:sz w:val="20"/>
                      <w:szCs w:val="20"/>
                      <w:lang w:eastAsia="es-ES"/>
                    </w:rPr>
                    <w:t xml:space="preserve"> 39 fig., 31 tablas, 28 ref. Incluye CD ROM</w:t>
                  </w:r>
                </w:p>
              </w:tc>
            </w:tr>
            <w:tr w:rsidR="00863C97" w:rsidRPr="00863C97" w:rsidTr="00863C97">
              <w:trPr>
                <w:gridAfter w:val="1"/>
                <w:wAfter w:w="850" w:type="pct"/>
                <w:jc w:val="center"/>
              </w:trPr>
              <w:tc>
                <w:tcPr>
                  <w:tcW w:w="1168" w:type="pct"/>
                  <w:tcMar>
                    <w:top w:w="0" w:type="dxa"/>
                    <w:left w:w="0" w:type="dxa"/>
                    <w:bottom w:w="0" w:type="dxa"/>
                    <w:right w:w="168" w:type="dxa"/>
                  </w:tcMar>
                  <w:hideMark/>
                </w:tcPr>
                <w:p w:rsidR="00863C97" w:rsidRPr="00863C97" w:rsidRDefault="00863C97" w:rsidP="00863C97">
                  <w:pPr>
                    <w:spacing w:after="0" w:line="240" w:lineRule="auto"/>
                    <w:rPr>
                      <w:rFonts w:ascii="Trebuchet MS" w:eastAsia="Times New Roman" w:hAnsi="Trebuchet MS" w:cs="Times New Roman"/>
                      <w:b/>
                      <w:bCs/>
                      <w:color w:val="767C70"/>
                      <w:sz w:val="20"/>
                      <w:szCs w:val="20"/>
                      <w:lang w:eastAsia="es-ES"/>
                    </w:rPr>
                  </w:pPr>
                  <w:r w:rsidRPr="00863C97">
                    <w:rPr>
                      <w:rFonts w:ascii="Trebuchet MS" w:eastAsia="Times New Roman" w:hAnsi="Trebuchet MS" w:cs="Times New Roman"/>
                      <w:b/>
                      <w:bCs/>
                      <w:color w:val="767C70"/>
                      <w:sz w:val="20"/>
                      <w:szCs w:val="20"/>
                      <w:lang w:eastAsia="es-ES"/>
                    </w:rPr>
                    <w:t>Tesis</w:t>
                  </w:r>
                </w:p>
              </w:tc>
              <w:tc>
                <w:tcPr>
                  <w:tcW w:w="2982" w:type="pct"/>
                  <w:hideMark/>
                </w:tcPr>
                <w:p w:rsidR="00863C97" w:rsidRPr="00863C97" w:rsidRDefault="00863C97" w:rsidP="00863C97">
                  <w:pPr>
                    <w:spacing w:after="0" w:line="240" w:lineRule="auto"/>
                    <w:rPr>
                      <w:rFonts w:ascii="Trebuchet MS" w:eastAsia="Times New Roman" w:hAnsi="Trebuchet MS" w:cs="Times New Roman"/>
                      <w:sz w:val="20"/>
                      <w:szCs w:val="20"/>
                      <w:lang w:eastAsia="es-ES"/>
                    </w:rPr>
                  </w:pPr>
                  <w:r w:rsidRPr="00863C97">
                    <w:rPr>
                      <w:rFonts w:ascii="Trebuchet MS" w:eastAsia="Times New Roman" w:hAnsi="Trebuchet MS" w:cs="Times New Roman"/>
                      <w:sz w:val="20"/>
                      <w:szCs w:val="20"/>
                      <w:lang w:eastAsia="es-ES"/>
                    </w:rPr>
                    <w:t>Trabajo de Titulación (Economista)</w:t>
                  </w:r>
                </w:p>
              </w:tc>
            </w:tr>
            <w:tr w:rsidR="00863C97" w:rsidRPr="00863C97" w:rsidTr="00863C97">
              <w:trPr>
                <w:gridAfter w:val="1"/>
                <w:wAfter w:w="850" w:type="pct"/>
                <w:jc w:val="center"/>
              </w:trPr>
              <w:tc>
                <w:tcPr>
                  <w:tcW w:w="1168" w:type="pct"/>
                  <w:tcMar>
                    <w:top w:w="0" w:type="dxa"/>
                    <w:left w:w="0" w:type="dxa"/>
                    <w:bottom w:w="0" w:type="dxa"/>
                    <w:right w:w="168" w:type="dxa"/>
                  </w:tcMar>
                  <w:hideMark/>
                </w:tcPr>
                <w:p w:rsidR="00863C97" w:rsidRPr="00863C97" w:rsidRDefault="00863C97" w:rsidP="00863C97">
                  <w:pPr>
                    <w:spacing w:after="0" w:line="240" w:lineRule="auto"/>
                    <w:rPr>
                      <w:rFonts w:ascii="Trebuchet MS" w:eastAsia="Times New Roman" w:hAnsi="Trebuchet MS" w:cs="Times New Roman"/>
                      <w:b/>
                      <w:bCs/>
                      <w:color w:val="767C70"/>
                      <w:sz w:val="20"/>
                      <w:szCs w:val="20"/>
                      <w:lang w:eastAsia="es-ES"/>
                    </w:rPr>
                  </w:pPr>
                  <w:r w:rsidRPr="00863C97">
                    <w:rPr>
                      <w:rFonts w:ascii="Trebuchet MS" w:eastAsia="Times New Roman" w:hAnsi="Trebuchet MS" w:cs="Times New Roman"/>
                      <w:b/>
                      <w:bCs/>
                      <w:color w:val="767C70"/>
                      <w:sz w:val="20"/>
                      <w:szCs w:val="20"/>
                      <w:lang w:eastAsia="es-ES"/>
                    </w:rPr>
                    <w:t>Bibliografía</w:t>
                  </w:r>
                </w:p>
              </w:tc>
              <w:tc>
                <w:tcPr>
                  <w:tcW w:w="2982" w:type="pct"/>
                  <w:hideMark/>
                </w:tcPr>
                <w:p w:rsidR="00863C97" w:rsidRPr="00863C97" w:rsidRDefault="00863C97" w:rsidP="00863C97">
                  <w:pPr>
                    <w:spacing w:after="0" w:line="240" w:lineRule="auto"/>
                    <w:rPr>
                      <w:rFonts w:ascii="Trebuchet MS" w:eastAsia="Times New Roman" w:hAnsi="Trebuchet MS" w:cs="Times New Roman"/>
                      <w:sz w:val="20"/>
                      <w:szCs w:val="20"/>
                      <w:lang w:eastAsia="es-ES"/>
                    </w:rPr>
                  </w:pPr>
                  <w:r w:rsidRPr="00863C97">
                    <w:rPr>
                      <w:rFonts w:ascii="Trebuchet MS" w:eastAsia="Times New Roman" w:hAnsi="Trebuchet MS" w:cs="Times New Roman"/>
                      <w:sz w:val="20"/>
                      <w:szCs w:val="20"/>
                      <w:lang w:eastAsia="es-ES"/>
                    </w:rPr>
                    <w:t>Optativo : Marketing y Finanzas</w:t>
                  </w:r>
                </w:p>
              </w:tc>
            </w:tr>
            <w:tr w:rsidR="00863C97" w:rsidRPr="00863C97" w:rsidTr="00863C97">
              <w:trPr>
                <w:gridAfter w:val="1"/>
                <w:wAfter w:w="850" w:type="pct"/>
                <w:jc w:val="center"/>
              </w:trPr>
              <w:tc>
                <w:tcPr>
                  <w:tcW w:w="1168" w:type="pct"/>
                  <w:tcMar>
                    <w:top w:w="0" w:type="dxa"/>
                    <w:left w:w="0" w:type="dxa"/>
                    <w:bottom w:w="0" w:type="dxa"/>
                    <w:right w:w="168" w:type="dxa"/>
                  </w:tcMar>
                  <w:hideMark/>
                </w:tcPr>
                <w:p w:rsidR="00863C97" w:rsidRPr="00863C97" w:rsidRDefault="00863C97" w:rsidP="00863C97">
                  <w:pPr>
                    <w:spacing w:after="0" w:line="240" w:lineRule="auto"/>
                    <w:rPr>
                      <w:rFonts w:ascii="Trebuchet MS" w:eastAsia="Times New Roman" w:hAnsi="Trebuchet MS" w:cs="Times New Roman"/>
                      <w:b/>
                      <w:bCs/>
                      <w:color w:val="767C70"/>
                      <w:sz w:val="20"/>
                      <w:szCs w:val="20"/>
                      <w:lang w:eastAsia="es-ES"/>
                    </w:rPr>
                  </w:pPr>
                  <w:r w:rsidRPr="00863C97">
                    <w:rPr>
                      <w:rFonts w:ascii="Trebuchet MS" w:eastAsia="Times New Roman" w:hAnsi="Trebuchet MS" w:cs="Times New Roman"/>
                      <w:b/>
                      <w:bCs/>
                      <w:color w:val="767C70"/>
                      <w:sz w:val="20"/>
                      <w:szCs w:val="20"/>
                      <w:lang w:eastAsia="es-ES"/>
                    </w:rPr>
                    <w:t>Sumario</w:t>
                  </w:r>
                </w:p>
              </w:tc>
              <w:tc>
                <w:tcPr>
                  <w:tcW w:w="2982" w:type="pct"/>
                  <w:hideMark/>
                </w:tcPr>
                <w:p w:rsidR="00863C97" w:rsidRPr="00863C97" w:rsidRDefault="00863C97" w:rsidP="00863C97">
                  <w:pPr>
                    <w:spacing w:after="0" w:line="240" w:lineRule="auto"/>
                    <w:rPr>
                      <w:rFonts w:ascii="Trebuchet MS" w:eastAsia="Times New Roman" w:hAnsi="Trebuchet MS" w:cs="Times New Roman"/>
                      <w:sz w:val="20"/>
                      <w:szCs w:val="20"/>
                      <w:lang w:eastAsia="es-ES"/>
                    </w:rPr>
                  </w:pPr>
                  <w:r w:rsidRPr="00863C97">
                    <w:rPr>
                      <w:rFonts w:ascii="Trebuchet MS" w:eastAsia="Times New Roman" w:hAnsi="Trebuchet MS" w:cs="Times New Roman"/>
                      <w:sz w:val="20"/>
                      <w:szCs w:val="20"/>
                      <w:lang w:eastAsia="es-ES"/>
                    </w:rPr>
                    <w:t>Sumarios (En, Es)</w:t>
                  </w:r>
                </w:p>
              </w:tc>
            </w:tr>
            <w:tr w:rsidR="00863C97" w:rsidRPr="00863C97" w:rsidTr="00863C97">
              <w:trPr>
                <w:jc w:val="center"/>
              </w:trPr>
              <w:tc>
                <w:tcPr>
                  <w:tcW w:w="1168" w:type="pct"/>
                  <w:tcMar>
                    <w:top w:w="0" w:type="dxa"/>
                    <w:left w:w="0" w:type="dxa"/>
                    <w:bottom w:w="0" w:type="dxa"/>
                    <w:right w:w="168" w:type="dxa"/>
                  </w:tcMar>
                  <w:hideMark/>
                </w:tcPr>
                <w:p w:rsidR="00863C97" w:rsidRPr="00863C97" w:rsidRDefault="00863C97" w:rsidP="00863C97">
                  <w:pPr>
                    <w:spacing w:after="0" w:line="240" w:lineRule="auto"/>
                    <w:rPr>
                      <w:rFonts w:ascii="Trebuchet MS" w:eastAsia="Times New Roman" w:hAnsi="Trebuchet MS" w:cs="Times New Roman"/>
                      <w:b/>
                      <w:bCs/>
                      <w:color w:val="767C70"/>
                      <w:sz w:val="20"/>
                      <w:szCs w:val="20"/>
                      <w:lang w:eastAsia="es-ES"/>
                    </w:rPr>
                  </w:pPr>
                  <w:r w:rsidRPr="00863C97">
                    <w:rPr>
                      <w:rFonts w:ascii="Trebuchet MS" w:eastAsia="Times New Roman" w:hAnsi="Trebuchet MS" w:cs="Times New Roman"/>
                      <w:b/>
                      <w:bCs/>
                      <w:color w:val="767C70"/>
                      <w:sz w:val="20"/>
                      <w:szCs w:val="20"/>
                      <w:lang w:eastAsia="es-ES"/>
                    </w:rPr>
                    <w:t>Materia</w:t>
                  </w:r>
                </w:p>
              </w:tc>
              <w:tc>
                <w:tcPr>
                  <w:tcW w:w="3832" w:type="pct"/>
                  <w:gridSpan w:val="2"/>
                  <w:hideMark/>
                </w:tcPr>
                <w:p w:rsidR="00863C97" w:rsidRPr="00863C97" w:rsidRDefault="00B83557" w:rsidP="00863C97">
                  <w:pPr>
                    <w:spacing w:after="0" w:line="240" w:lineRule="auto"/>
                    <w:rPr>
                      <w:rFonts w:ascii="Trebuchet MS" w:eastAsia="Times New Roman" w:hAnsi="Trebuchet MS" w:cs="Times New Roman"/>
                      <w:sz w:val="20"/>
                      <w:szCs w:val="20"/>
                      <w:lang w:eastAsia="es-ES"/>
                    </w:rPr>
                  </w:pPr>
                  <w:hyperlink r:id="rId7" w:history="1">
                    <w:r w:rsidR="00863C97" w:rsidRPr="00863C97">
                      <w:rPr>
                        <w:rFonts w:ascii="Arial" w:eastAsia="Times New Roman" w:hAnsi="Arial" w:cs="Arial"/>
                        <w:b/>
                        <w:bCs/>
                        <w:color w:val="014184"/>
                        <w:sz w:val="20"/>
                        <w:szCs w:val="20"/>
                        <w:lang w:eastAsia="es-ES"/>
                      </w:rPr>
                      <w:t>TURISMO</w:t>
                    </w:r>
                  </w:hyperlink>
                  <w:r w:rsidR="00863C97" w:rsidRPr="00863C97">
                    <w:rPr>
                      <w:rFonts w:ascii="Trebuchet MS" w:eastAsia="Times New Roman" w:hAnsi="Trebuchet MS" w:cs="Times New Roman"/>
                      <w:sz w:val="20"/>
                      <w:szCs w:val="20"/>
                      <w:lang w:eastAsia="es-ES"/>
                    </w:rPr>
                    <w:t xml:space="preserve"> </w:t>
                  </w:r>
                </w:p>
              </w:tc>
            </w:tr>
            <w:tr w:rsidR="00863C97" w:rsidRPr="00863C97" w:rsidTr="00863C97">
              <w:trPr>
                <w:jc w:val="center"/>
              </w:trPr>
              <w:tc>
                <w:tcPr>
                  <w:tcW w:w="0" w:type="auto"/>
                  <w:vAlign w:val="center"/>
                  <w:hideMark/>
                </w:tcPr>
                <w:p w:rsidR="00863C97" w:rsidRPr="00863C97" w:rsidRDefault="00863C97" w:rsidP="00863C97">
                  <w:pPr>
                    <w:spacing w:after="0" w:line="240" w:lineRule="auto"/>
                    <w:rPr>
                      <w:rFonts w:ascii="Trebuchet MS" w:eastAsia="Times New Roman" w:hAnsi="Trebuchet MS" w:cs="Times New Roman"/>
                      <w:sz w:val="20"/>
                      <w:szCs w:val="20"/>
                      <w:lang w:eastAsia="es-ES"/>
                    </w:rPr>
                  </w:pPr>
                </w:p>
              </w:tc>
              <w:tc>
                <w:tcPr>
                  <w:tcW w:w="3832" w:type="pct"/>
                  <w:gridSpan w:val="2"/>
                  <w:hideMark/>
                </w:tcPr>
                <w:p w:rsidR="00863C97" w:rsidRPr="00863C97" w:rsidRDefault="00B83557" w:rsidP="00863C97">
                  <w:pPr>
                    <w:spacing w:after="0" w:line="240" w:lineRule="auto"/>
                    <w:rPr>
                      <w:rFonts w:ascii="Trebuchet MS" w:eastAsia="Times New Roman" w:hAnsi="Trebuchet MS" w:cs="Times New Roman"/>
                      <w:sz w:val="20"/>
                      <w:szCs w:val="20"/>
                      <w:lang w:eastAsia="es-ES"/>
                    </w:rPr>
                  </w:pPr>
                  <w:hyperlink r:id="rId8" w:history="1">
                    <w:r w:rsidR="00863C97" w:rsidRPr="00863C97">
                      <w:rPr>
                        <w:rFonts w:ascii="Arial" w:eastAsia="Times New Roman" w:hAnsi="Arial" w:cs="Arial"/>
                        <w:b/>
                        <w:bCs/>
                        <w:color w:val="014184"/>
                        <w:sz w:val="20"/>
                        <w:szCs w:val="20"/>
                        <w:lang w:eastAsia="es-ES"/>
                      </w:rPr>
                      <w:t>AVES</w:t>
                    </w:r>
                  </w:hyperlink>
                  <w:r w:rsidR="00863C97" w:rsidRPr="00863C97">
                    <w:rPr>
                      <w:rFonts w:ascii="Trebuchet MS" w:eastAsia="Times New Roman" w:hAnsi="Trebuchet MS" w:cs="Times New Roman"/>
                      <w:sz w:val="20"/>
                      <w:szCs w:val="20"/>
                      <w:lang w:eastAsia="es-ES"/>
                    </w:rPr>
                    <w:t xml:space="preserve"> </w:t>
                  </w:r>
                </w:p>
              </w:tc>
            </w:tr>
            <w:tr w:rsidR="00863C97" w:rsidRPr="00863C97" w:rsidTr="00863C97">
              <w:trPr>
                <w:jc w:val="center"/>
              </w:trPr>
              <w:tc>
                <w:tcPr>
                  <w:tcW w:w="0" w:type="auto"/>
                  <w:vAlign w:val="center"/>
                  <w:hideMark/>
                </w:tcPr>
                <w:p w:rsidR="00863C97" w:rsidRPr="00863C97" w:rsidRDefault="00863C97" w:rsidP="00863C97">
                  <w:pPr>
                    <w:spacing w:after="0" w:line="240" w:lineRule="auto"/>
                    <w:rPr>
                      <w:rFonts w:ascii="Trebuchet MS" w:eastAsia="Times New Roman" w:hAnsi="Trebuchet MS" w:cs="Times New Roman"/>
                      <w:sz w:val="20"/>
                      <w:szCs w:val="20"/>
                      <w:lang w:eastAsia="es-ES"/>
                    </w:rPr>
                  </w:pPr>
                </w:p>
              </w:tc>
              <w:tc>
                <w:tcPr>
                  <w:tcW w:w="3832" w:type="pct"/>
                  <w:gridSpan w:val="2"/>
                  <w:hideMark/>
                </w:tcPr>
                <w:p w:rsidR="00863C97" w:rsidRPr="00863C97" w:rsidRDefault="00B83557" w:rsidP="00863C97">
                  <w:pPr>
                    <w:spacing w:after="0" w:line="240" w:lineRule="auto"/>
                    <w:rPr>
                      <w:rFonts w:ascii="Trebuchet MS" w:eastAsia="Times New Roman" w:hAnsi="Trebuchet MS" w:cs="Times New Roman"/>
                      <w:sz w:val="20"/>
                      <w:szCs w:val="20"/>
                      <w:lang w:eastAsia="es-ES"/>
                    </w:rPr>
                  </w:pPr>
                  <w:hyperlink r:id="rId9" w:history="1">
                    <w:r w:rsidR="00863C97" w:rsidRPr="00863C97">
                      <w:rPr>
                        <w:rFonts w:ascii="Arial" w:eastAsia="Times New Roman" w:hAnsi="Arial" w:cs="Arial"/>
                        <w:b/>
                        <w:bCs/>
                        <w:color w:val="014184"/>
                        <w:sz w:val="20"/>
                        <w:szCs w:val="20"/>
                        <w:lang w:eastAsia="es-ES"/>
                      </w:rPr>
                      <w:t>PAJAROS</w:t>
                    </w:r>
                  </w:hyperlink>
                  <w:r w:rsidR="00863C97" w:rsidRPr="00863C97">
                    <w:rPr>
                      <w:rFonts w:ascii="Trebuchet MS" w:eastAsia="Times New Roman" w:hAnsi="Trebuchet MS" w:cs="Times New Roman"/>
                      <w:sz w:val="20"/>
                      <w:szCs w:val="20"/>
                      <w:lang w:eastAsia="es-ES"/>
                    </w:rPr>
                    <w:t xml:space="preserve"> </w:t>
                  </w:r>
                </w:p>
              </w:tc>
            </w:tr>
            <w:tr w:rsidR="00863C97" w:rsidRPr="00863C97" w:rsidTr="00863C97">
              <w:trPr>
                <w:jc w:val="center"/>
              </w:trPr>
              <w:tc>
                <w:tcPr>
                  <w:tcW w:w="0" w:type="auto"/>
                  <w:vAlign w:val="center"/>
                  <w:hideMark/>
                </w:tcPr>
                <w:p w:rsidR="00863C97" w:rsidRPr="00863C97" w:rsidRDefault="00863C97" w:rsidP="00863C97">
                  <w:pPr>
                    <w:spacing w:after="0" w:line="240" w:lineRule="auto"/>
                    <w:rPr>
                      <w:rFonts w:ascii="Trebuchet MS" w:eastAsia="Times New Roman" w:hAnsi="Trebuchet MS" w:cs="Times New Roman"/>
                      <w:sz w:val="20"/>
                      <w:szCs w:val="20"/>
                      <w:lang w:eastAsia="es-ES"/>
                    </w:rPr>
                  </w:pPr>
                </w:p>
              </w:tc>
              <w:tc>
                <w:tcPr>
                  <w:tcW w:w="3832" w:type="pct"/>
                  <w:gridSpan w:val="2"/>
                  <w:hideMark/>
                </w:tcPr>
                <w:p w:rsidR="00863C97" w:rsidRPr="00863C97" w:rsidRDefault="00B83557" w:rsidP="00863C97">
                  <w:pPr>
                    <w:spacing w:after="0" w:line="240" w:lineRule="auto"/>
                    <w:rPr>
                      <w:rFonts w:ascii="Trebuchet MS" w:eastAsia="Times New Roman" w:hAnsi="Trebuchet MS" w:cs="Times New Roman"/>
                      <w:sz w:val="20"/>
                      <w:szCs w:val="20"/>
                      <w:lang w:eastAsia="es-ES"/>
                    </w:rPr>
                  </w:pPr>
                  <w:hyperlink r:id="rId10" w:history="1">
                    <w:r w:rsidR="00863C97" w:rsidRPr="00863C97">
                      <w:rPr>
                        <w:rFonts w:ascii="Arial" w:eastAsia="Times New Roman" w:hAnsi="Arial" w:cs="Arial"/>
                        <w:b/>
                        <w:bCs/>
                        <w:color w:val="014184"/>
                        <w:sz w:val="20"/>
                        <w:szCs w:val="20"/>
                        <w:lang w:eastAsia="es-ES"/>
                      </w:rPr>
                      <w:t>ACTIVIDADES CONEXAS</w:t>
                    </w:r>
                  </w:hyperlink>
                  <w:r w:rsidR="00863C97" w:rsidRPr="00863C97">
                    <w:rPr>
                      <w:rFonts w:ascii="Trebuchet MS" w:eastAsia="Times New Roman" w:hAnsi="Trebuchet MS" w:cs="Times New Roman"/>
                      <w:sz w:val="20"/>
                      <w:szCs w:val="20"/>
                      <w:lang w:eastAsia="es-ES"/>
                    </w:rPr>
                    <w:t xml:space="preserve"> </w:t>
                  </w:r>
                </w:p>
              </w:tc>
            </w:tr>
            <w:tr w:rsidR="00863C97" w:rsidRPr="00863C97" w:rsidTr="00863C97">
              <w:trPr>
                <w:jc w:val="center"/>
              </w:trPr>
              <w:tc>
                <w:tcPr>
                  <w:tcW w:w="0" w:type="auto"/>
                  <w:vAlign w:val="center"/>
                  <w:hideMark/>
                </w:tcPr>
                <w:p w:rsidR="00863C97" w:rsidRPr="00863C97" w:rsidRDefault="00863C97" w:rsidP="00863C97">
                  <w:pPr>
                    <w:spacing w:after="0" w:line="240" w:lineRule="auto"/>
                    <w:rPr>
                      <w:rFonts w:ascii="Trebuchet MS" w:eastAsia="Times New Roman" w:hAnsi="Trebuchet MS" w:cs="Times New Roman"/>
                      <w:sz w:val="20"/>
                      <w:szCs w:val="20"/>
                      <w:lang w:eastAsia="es-ES"/>
                    </w:rPr>
                  </w:pPr>
                </w:p>
              </w:tc>
              <w:tc>
                <w:tcPr>
                  <w:tcW w:w="3832" w:type="pct"/>
                  <w:gridSpan w:val="2"/>
                  <w:hideMark/>
                </w:tcPr>
                <w:p w:rsidR="00863C97" w:rsidRPr="00863C97" w:rsidRDefault="00B83557" w:rsidP="00863C97">
                  <w:pPr>
                    <w:spacing w:after="0" w:line="240" w:lineRule="auto"/>
                    <w:rPr>
                      <w:rFonts w:ascii="Trebuchet MS" w:eastAsia="Times New Roman" w:hAnsi="Trebuchet MS" w:cs="Times New Roman"/>
                      <w:sz w:val="20"/>
                      <w:szCs w:val="20"/>
                      <w:lang w:eastAsia="es-ES"/>
                    </w:rPr>
                  </w:pPr>
                  <w:hyperlink r:id="rId11" w:history="1">
                    <w:r w:rsidR="00863C97" w:rsidRPr="00863C97">
                      <w:rPr>
                        <w:rFonts w:ascii="Arial" w:eastAsia="Times New Roman" w:hAnsi="Arial" w:cs="Arial"/>
                        <w:b/>
                        <w:bCs/>
                        <w:color w:val="014184"/>
                        <w:sz w:val="20"/>
                        <w:szCs w:val="20"/>
                        <w:lang w:eastAsia="es-ES"/>
                      </w:rPr>
                      <w:t>MODELOS</w:t>
                    </w:r>
                  </w:hyperlink>
                  <w:r w:rsidR="00863C97" w:rsidRPr="00863C97">
                    <w:rPr>
                      <w:rFonts w:ascii="Trebuchet MS" w:eastAsia="Times New Roman" w:hAnsi="Trebuchet MS" w:cs="Times New Roman"/>
                      <w:sz w:val="20"/>
                      <w:szCs w:val="20"/>
                      <w:lang w:eastAsia="es-ES"/>
                    </w:rPr>
                    <w:t xml:space="preserve"> </w:t>
                  </w:r>
                </w:p>
              </w:tc>
            </w:tr>
            <w:tr w:rsidR="00863C97" w:rsidRPr="00863C97" w:rsidTr="00863C97">
              <w:trPr>
                <w:jc w:val="center"/>
              </w:trPr>
              <w:tc>
                <w:tcPr>
                  <w:tcW w:w="0" w:type="auto"/>
                  <w:vAlign w:val="center"/>
                  <w:hideMark/>
                </w:tcPr>
                <w:p w:rsidR="00863C97" w:rsidRPr="00863C97" w:rsidRDefault="00863C97" w:rsidP="00863C97">
                  <w:pPr>
                    <w:spacing w:after="0" w:line="240" w:lineRule="auto"/>
                    <w:rPr>
                      <w:rFonts w:ascii="Trebuchet MS" w:eastAsia="Times New Roman" w:hAnsi="Trebuchet MS" w:cs="Times New Roman"/>
                      <w:sz w:val="20"/>
                      <w:szCs w:val="20"/>
                      <w:lang w:eastAsia="es-ES"/>
                    </w:rPr>
                  </w:pPr>
                </w:p>
              </w:tc>
              <w:tc>
                <w:tcPr>
                  <w:tcW w:w="3832" w:type="pct"/>
                  <w:gridSpan w:val="2"/>
                  <w:hideMark/>
                </w:tcPr>
                <w:p w:rsidR="00863C97" w:rsidRPr="00863C97" w:rsidRDefault="00B83557" w:rsidP="00863C97">
                  <w:pPr>
                    <w:spacing w:after="0" w:line="240" w:lineRule="auto"/>
                    <w:rPr>
                      <w:rFonts w:ascii="Trebuchet MS" w:eastAsia="Times New Roman" w:hAnsi="Trebuchet MS" w:cs="Times New Roman"/>
                      <w:sz w:val="20"/>
                      <w:szCs w:val="20"/>
                      <w:lang w:eastAsia="es-ES"/>
                    </w:rPr>
                  </w:pPr>
                  <w:hyperlink r:id="rId12" w:history="1">
                    <w:r w:rsidR="00863C97" w:rsidRPr="00863C97">
                      <w:rPr>
                        <w:rFonts w:ascii="Arial" w:eastAsia="Times New Roman" w:hAnsi="Arial" w:cs="Arial"/>
                        <w:b/>
                        <w:bCs/>
                        <w:color w:val="014184"/>
                        <w:sz w:val="20"/>
                        <w:szCs w:val="20"/>
                        <w:lang w:eastAsia="es-ES"/>
                      </w:rPr>
                      <w:t>SERVICIOS</w:t>
                    </w:r>
                  </w:hyperlink>
                  <w:r w:rsidR="00863C97" w:rsidRPr="00863C97">
                    <w:rPr>
                      <w:rFonts w:ascii="Trebuchet MS" w:eastAsia="Times New Roman" w:hAnsi="Trebuchet MS" w:cs="Times New Roman"/>
                      <w:sz w:val="20"/>
                      <w:szCs w:val="20"/>
                      <w:lang w:eastAsia="es-ES"/>
                    </w:rPr>
                    <w:t xml:space="preserve"> </w:t>
                  </w:r>
                </w:p>
              </w:tc>
            </w:tr>
            <w:tr w:rsidR="00863C97" w:rsidRPr="00863C97" w:rsidTr="00863C97">
              <w:trPr>
                <w:jc w:val="center"/>
              </w:trPr>
              <w:tc>
                <w:tcPr>
                  <w:tcW w:w="0" w:type="auto"/>
                  <w:vAlign w:val="center"/>
                  <w:hideMark/>
                </w:tcPr>
                <w:p w:rsidR="00863C97" w:rsidRPr="00863C97" w:rsidRDefault="00863C97" w:rsidP="00863C97">
                  <w:pPr>
                    <w:spacing w:after="0" w:line="240" w:lineRule="auto"/>
                    <w:rPr>
                      <w:rFonts w:ascii="Trebuchet MS" w:eastAsia="Times New Roman" w:hAnsi="Trebuchet MS" w:cs="Times New Roman"/>
                      <w:sz w:val="20"/>
                      <w:szCs w:val="20"/>
                      <w:lang w:eastAsia="es-ES"/>
                    </w:rPr>
                  </w:pPr>
                </w:p>
              </w:tc>
              <w:tc>
                <w:tcPr>
                  <w:tcW w:w="3832" w:type="pct"/>
                  <w:gridSpan w:val="2"/>
                  <w:hideMark/>
                </w:tcPr>
                <w:p w:rsidR="00863C97" w:rsidRPr="00863C97" w:rsidRDefault="00B83557" w:rsidP="00863C97">
                  <w:pPr>
                    <w:spacing w:after="0" w:line="240" w:lineRule="auto"/>
                    <w:rPr>
                      <w:rFonts w:ascii="Trebuchet MS" w:eastAsia="Times New Roman" w:hAnsi="Trebuchet MS" w:cs="Times New Roman"/>
                      <w:sz w:val="20"/>
                      <w:szCs w:val="20"/>
                      <w:lang w:eastAsia="es-ES"/>
                    </w:rPr>
                  </w:pPr>
                  <w:hyperlink r:id="rId13" w:history="1">
                    <w:r w:rsidR="00863C97" w:rsidRPr="00863C97">
                      <w:rPr>
                        <w:rFonts w:ascii="Arial" w:eastAsia="Times New Roman" w:hAnsi="Arial" w:cs="Arial"/>
                        <w:b/>
                        <w:bCs/>
                        <w:color w:val="014184"/>
                        <w:sz w:val="20"/>
                        <w:szCs w:val="20"/>
                        <w:lang w:eastAsia="es-ES"/>
                      </w:rPr>
                      <w:t>INVESTIGACION DE MERCADOS</w:t>
                    </w:r>
                  </w:hyperlink>
                  <w:r w:rsidR="00863C97" w:rsidRPr="00863C97">
                    <w:rPr>
                      <w:rFonts w:ascii="Trebuchet MS" w:eastAsia="Times New Roman" w:hAnsi="Trebuchet MS" w:cs="Times New Roman"/>
                      <w:sz w:val="20"/>
                      <w:szCs w:val="20"/>
                      <w:lang w:eastAsia="es-ES"/>
                    </w:rPr>
                    <w:t xml:space="preserve"> </w:t>
                  </w:r>
                </w:p>
              </w:tc>
            </w:tr>
            <w:tr w:rsidR="00863C97" w:rsidRPr="00863C97" w:rsidTr="00863C97">
              <w:trPr>
                <w:jc w:val="center"/>
              </w:trPr>
              <w:tc>
                <w:tcPr>
                  <w:tcW w:w="0" w:type="auto"/>
                  <w:vAlign w:val="center"/>
                  <w:hideMark/>
                </w:tcPr>
                <w:p w:rsidR="00863C97" w:rsidRPr="00863C97" w:rsidRDefault="00863C97" w:rsidP="00863C97">
                  <w:pPr>
                    <w:spacing w:after="0" w:line="240" w:lineRule="auto"/>
                    <w:rPr>
                      <w:rFonts w:ascii="Trebuchet MS" w:eastAsia="Times New Roman" w:hAnsi="Trebuchet MS" w:cs="Times New Roman"/>
                      <w:sz w:val="20"/>
                      <w:szCs w:val="20"/>
                      <w:lang w:eastAsia="es-ES"/>
                    </w:rPr>
                  </w:pPr>
                </w:p>
              </w:tc>
              <w:tc>
                <w:tcPr>
                  <w:tcW w:w="3832" w:type="pct"/>
                  <w:gridSpan w:val="2"/>
                  <w:hideMark/>
                </w:tcPr>
                <w:p w:rsidR="00863C97" w:rsidRPr="00863C97" w:rsidRDefault="00B83557" w:rsidP="00863C97">
                  <w:pPr>
                    <w:spacing w:after="0" w:line="240" w:lineRule="auto"/>
                    <w:rPr>
                      <w:rFonts w:ascii="Trebuchet MS" w:eastAsia="Times New Roman" w:hAnsi="Trebuchet MS" w:cs="Times New Roman"/>
                      <w:sz w:val="20"/>
                      <w:szCs w:val="20"/>
                      <w:lang w:eastAsia="es-ES"/>
                    </w:rPr>
                  </w:pPr>
                  <w:hyperlink r:id="rId14" w:history="1">
                    <w:r w:rsidR="00863C97" w:rsidRPr="00863C97">
                      <w:rPr>
                        <w:rFonts w:ascii="Arial" w:eastAsia="Times New Roman" w:hAnsi="Arial" w:cs="Arial"/>
                        <w:b/>
                        <w:bCs/>
                        <w:color w:val="014184"/>
                        <w:sz w:val="20"/>
                        <w:szCs w:val="20"/>
                        <w:lang w:eastAsia="es-ES"/>
                      </w:rPr>
                      <w:t>COMPORTAMIENTO DEL CONSUMIDOR</w:t>
                    </w:r>
                  </w:hyperlink>
                  <w:r w:rsidR="00863C97" w:rsidRPr="00863C97">
                    <w:rPr>
                      <w:rFonts w:ascii="Trebuchet MS" w:eastAsia="Times New Roman" w:hAnsi="Trebuchet MS" w:cs="Times New Roman"/>
                      <w:sz w:val="20"/>
                      <w:szCs w:val="20"/>
                      <w:lang w:eastAsia="es-ES"/>
                    </w:rPr>
                    <w:t xml:space="preserve"> </w:t>
                  </w:r>
                </w:p>
              </w:tc>
            </w:tr>
            <w:tr w:rsidR="00863C97" w:rsidRPr="00863C97" w:rsidTr="00863C97">
              <w:trPr>
                <w:jc w:val="center"/>
              </w:trPr>
              <w:tc>
                <w:tcPr>
                  <w:tcW w:w="0" w:type="auto"/>
                  <w:vAlign w:val="center"/>
                  <w:hideMark/>
                </w:tcPr>
                <w:p w:rsidR="00863C97" w:rsidRPr="00863C97" w:rsidRDefault="00863C97" w:rsidP="00863C97">
                  <w:pPr>
                    <w:spacing w:after="0" w:line="240" w:lineRule="auto"/>
                    <w:rPr>
                      <w:rFonts w:ascii="Trebuchet MS" w:eastAsia="Times New Roman" w:hAnsi="Trebuchet MS" w:cs="Times New Roman"/>
                      <w:sz w:val="20"/>
                      <w:szCs w:val="20"/>
                      <w:lang w:eastAsia="es-ES"/>
                    </w:rPr>
                  </w:pPr>
                </w:p>
              </w:tc>
              <w:tc>
                <w:tcPr>
                  <w:tcW w:w="3832" w:type="pct"/>
                  <w:gridSpan w:val="2"/>
                  <w:hideMark/>
                </w:tcPr>
                <w:p w:rsidR="00863C97" w:rsidRPr="00863C97" w:rsidRDefault="00B83557" w:rsidP="00863C97">
                  <w:pPr>
                    <w:spacing w:after="0" w:line="240" w:lineRule="auto"/>
                    <w:rPr>
                      <w:rFonts w:ascii="Trebuchet MS" w:eastAsia="Times New Roman" w:hAnsi="Trebuchet MS" w:cs="Times New Roman"/>
                      <w:sz w:val="20"/>
                      <w:szCs w:val="20"/>
                      <w:lang w:eastAsia="es-ES"/>
                    </w:rPr>
                  </w:pPr>
                  <w:hyperlink r:id="rId15" w:history="1">
                    <w:r w:rsidR="00863C97" w:rsidRPr="00863C97">
                      <w:rPr>
                        <w:rFonts w:ascii="Arial" w:eastAsia="Times New Roman" w:hAnsi="Arial" w:cs="Arial"/>
                        <w:b/>
                        <w:bCs/>
                        <w:color w:val="014184"/>
                        <w:sz w:val="20"/>
                        <w:szCs w:val="20"/>
                        <w:lang w:eastAsia="es-ES"/>
                      </w:rPr>
                      <w:t>PERU</w:t>
                    </w:r>
                  </w:hyperlink>
                  <w:r w:rsidR="00863C97" w:rsidRPr="00863C97">
                    <w:rPr>
                      <w:rFonts w:ascii="Trebuchet MS" w:eastAsia="Times New Roman" w:hAnsi="Trebuchet MS" w:cs="Times New Roman"/>
                      <w:sz w:val="20"/>
                      <w:szCs w:val="20"/>
                      <w:lang w:eastAsia="es-ES"/>
                    </w:rPr>
                    <w:t xml:space="preserve"> </w:t>
                  </w:r>
                </w:p>
              </w:tc>
            </w:tr>
            <w:tr w:rsidR="00863C97" w:rsidRPr="00863C97" w:rsidTr="00863C97">
              <w:trPr>
                <w:jc w:val="center"/>
              </w:trPr>
              <w:tc>
                <w:tcPr>
                  <w:tcW w:w="0" w:type="auto"/>
                  <w:vAlign w:val="center"/>
                  <w:hideMark/>
                </w:tcPr>
                <w:p w:rsidR="00863C97" w:rsidRPr="00863C97" w:rsidRDefault="00863C97" w:rsidP="00863C97">
                  <w:pPr>
                    <w:spacing w:after="0" w:line="240" w:lineRule="auto"/>
                    <w:rPr>
                      <w:rFonts w:ascii="Trebuchet MS" w:eastAsia="Times New Roman" w:hAnsi="Trebuchet MS" w:cs="Times New Roman"/>
                      <w:sz w:val="20"/>
                      <w:szCs w:val="20"/>
                      <w:lang w:eastAsia="es-ES"/>
                    </w:rPr>
                  </w:pPr>
                </w:p>
              </w:tc>
              <w:tc>
                <w:tcPr>
                  <w:tcW w:w="3832" w:type="pct"/>
                  <w:gridSpan w:val="2"/>
                  <w:hideMark/>
                </w:tcPr>
                <w:p w:rsidR="00863C97" w:rsidRPr="00863C97" w:rsidRDefault="00B83557" w:rsidP="00863C97">
                  <w:pPr>
                    <w:spacing w:after="0" w:line="240" w:lineRule="auto"/>
                    <w:rPr>
                      <w:rFonts w:ascii="Trebuchet MS" w:eastAsia="Times New Roman" w:hAnsi="Trebuchet MS" w:cs="Times New Roman"/>
                      <w:sz w:val="20"/>
                      <w:szCs w:val="20"/>
                      <w:lang w:eastAsia="es-ES"/>
                    </w:rPr>
                  </w:pPr>
                  <w:hyperlink r:id="rId16" w:history="1">
                    <w:r w:rsidR="00863C97" w:rsidRPr="00863C97">
                      <w:rPr>
                        <w:rFonts w:ascii="Arial" w:eastAsia="Times New Roman" w:hAnsi="Arial" w:cs="Arial"/>
                        <w:b/>
                        <w:bCs/>
                        <w:color w:val="014184"/>
                        <w:sz w:val="20"/>
                        <w:szCs w:val="20"/>
                        <w:lang w:eastAsia="es-ES"/>
                      </w:rPr>
                      <w:t>BIRDWATCHING</w:t>
                    </w:r>
                  </w:hyperlink>
                  <w:r w:rsidR="00863C97" w:rsidRPr="00863C97">
                    <w:rPr>
                      <w:rFonts w:ascii="Trebuchet MS" w:eastAsia="Times New Roman" w:hAnsi="Trebuchet MS" w:cs="Times New Roman"/>
                      <w:sz w:val="20"/>
                      <w:szCs w:val="20"/>
                      <w:lang w:eastAsia="es-ES"/>
                    </w:rPr>
                    <w:t xml:space="preserve"> </w:t>
                  </w:r>
                </w:p>
              </w:tc>
            </w:tr>
            <w:tr w:rsidR="00863C97" w:rsidRPr="00863C97" w:rsidTr="00863C97">
              <w:trPr>
                <w:jc w:val="center"/>
              </w:trPr>
              <w:tc>
                <w:tcPr>
                  <w:tcW w:w="0" w:type="auto"/>
                  <w:vAlign w:val="center"/>
                  <w:hideMark/>
                </w:tcPr>
                <w:p w:rsidR="00863C97" w:rsidRPr="00863C97" w:rsidRDefault="00863C97" w:rsidP="00863C97">
                  <w:pPr>
                    <w:spacing w:after="0" w:line="240" w:lineRule="auto"/>
                    <w:rPr>
                      <w:rFonts w:ascii="Trebuchet MS" w:eastAsia="Times New Roman" w:hAnsi="Trebuchet MS" w:cs="Times New Roman"/>
                      <w:sz w:val="20"/>
                      <w:szCs w:val="20"/>
                      <w:lang w:eastAsia="es-ES"/>
                    </w:rPr>
                  </w:pPr>
                </w:p>
              </w:tc>
              <w:tc>
                <w:tcPr>
                  <w:tcW w:w="3832" w:type="pct"/>
                  <w:gridSpan w:val="2"/>
                  <w:hideMark/>
                </w:tcPr>
                <w:p w:rsidR="00863C97" w:rsidRPr="00863C97" w:rsidRDefault="00B83557" w:rsidP="00863C97">
                  <w:pPr>
                    <w:spacing w:after="0" w:line="240" w:lineRule="auto"/>
                    <w:rPr>
                      <w:rFonts w:ascii="Trebuchet MS" w:eastAsia="Times New Roman" w:hAnsi="Trebuchet MS" w:cs="Times New Roman"/>
                      <w:sz w:val="20"/>
                      <w:szCs w:val="20"/>
                      <w:lang w:eastAsia="es-ES"/>
                    </w:rPr>
                  </w:pPr>
                  <w:hyperlink r:id="rId17" w:history="1">
                    <w:r w:rsidR="00863C97" w:rsidRPr="00863C97">
                      <w:rPr>
                        <w:rFonts w:ascii="Arial" w:eastAsia="Times New Roman" w:hAnsi="Arial" w:cs="Arial"/>
                        <w:b/>
                        <w:bCs/>
                        <w:color w:val="014184"/>
                        <w:sz w:val="20"/>
                        <w:szCs w:val="20"/>
                        <w:lang w:eastAsia="es-ES"/>
                      </w:rPr>
                      <w:t>MODELO DE NEGOCIOS</w:t>
                    </w:r>
                  </w:hyperlink>
                  <w:r w:rsidR="00863C97" w:rsidRPr="00863C97">
                    <w:rPr>
                      <w:rFonts w:ascii="Trebuchet MS" w:eastAsia="Times New Roman" w:hAnsi="Trebuchet MS" w:cs="Times New Roman"/>
                      <w:sz w:val="20"/>
                      <w:szCs w:val="20"/>
                      <w:lang w:eastAsia="es-ES"/>
                    </w:rPr>
                    <w:t xml:space="preserve"> </w:t>
                  </w:r>
                </w:p>
              </w:tc>
            </w:tr>
            <w:tr w:rsidR="00863C97" w:rsidRPr="00863C97" w:rsidTr="00863C97">
              <w:trPr>
                <w:jc w:val="center"/>
              </w:trPr>
              <w:tc>
                <w:tcPr>
                  <w:tcW w:w="0" w:type="auto"/>
                  <w:vAlign w:val="center"/>
                  <w:hideMark/>
                </w:tcPr>
                <w:p w:rsidR="00863C97" w:rsidRPr="00863C97" w:rsidRDefault="00863C97" w:rsidP="00863C97">
                  <w:pPr>
                    <w:spacing w:after="0" w:line="240" w:lineRule="auto"/>
                    <w:rPr>
                      <w:rFonts w:ascii="Trebuchet MS" w:eastAsia="Times New Roman" w:hAnsi="Trebuchet MS" w:cs="Times New Roman"/>
                      <w:sz w:val="20"/>
                      <w:szCs w:val="20"/>
                      <w:lang w:eastAsia="es-ES"/>
                    </w:rPr>
                  </w:pPr>
                </w:p>
              </w:tc>
              <w:tc>
                <w:tcPr>
                  <w:tcW w:w="3832" w:type="pct"/>
                  <w:gridSpan w:val="2"/>
                  <w:hideMark/>
                </w:tcPr>
                <w:p w:rsidR="00863C97" w:rsidRPr="00863C97" w:rsidRDefault="00B83557" w:rsidP="00863C97">
                  <w:pPr>
                    <w:spacing w:after="0" w:line="240" w:lineRule="auto"/>
                    <w:rPr>
                      <w:rFonts w:ascii="Trebuchet MS" w:eastAsia="Times New Roman" w:hAnsi="Trebuchet MS" w:cs="Times New Roman"/>
                      <w:sz w:val="20"/>
                      <w:szCs w:val="20"/>
                      <w:lang w:eastAsia="es-ES"/>
                    </w:rPr>
                  </w:pPr>
                  <w:hyperlink r:id="rId18" w:history="1">
                    <w:r w:rsidR="00863C97" w:rsidRPr="00863C97">
                      <w:rPr>
                        <w:rFonts w:ascii="Arial" w:eastAsia="Times New Roman" w:hAnsi="Arial" w:cs="Arial"/>
                        <w:b/>
                        <w:bCs/>
                        <w:color w:val="014184"/>
                        <w:sz w:val="20"/>
                        <w:szCs w:val="20"/>
                        <w:lang w:eastAsia="es-ES"/>
                      </w:rPr>
                      <w:t>SERVICIOS INTEGRALES</w:t>
                    </w:r>
                  </w:hyperlink>
                  <w:r w:rsidR="00863C97" w:rsidRPr="00863C97">
                    <w:rPr>
                      <w:rFonts w:ascii="Trebuchet MS" w:eastAsia="Times New Roman" w:hAnsi="Trebuchet MS" w:cs="Times New Roman"/>
                      <w:sz w:val="20"/>
                      <w:szCs w:val="20"/>
                      <w:lang w:eastAsia="es-ES"/>
                    </w:rPr>
                    <w:t xml:space="preserve"> </w:t>
                  </w:r>
                </w:p>
              </w:tc>
            </w:tr>
            <w:tr w:rsidR="00863C97" w:rsidRPr="00863C97" w:rsidTr="00863C97">
              <w:trPr>
                <w:jc w:val="center"/>
              </w:trPr>
              <w:tc>
                <w:tcPr>
                  <w:tcW w:w="0" w:type="auto"/>
                  <w:vAlign w:val="center"/>
                  <w:hideMark/>
                </w:tcPr>
                <w:p w:rsidR="00863C97" w:rsidRPr="00863C97" w:rsidRDefault="00863C97" w:rsidP="00863C97">
                  <w:pPr>
                    <w:spacing w:after="0" w:line="240" w:lineRule="auto"/>
                    <w:rPr>
                      <w:rFonts w:ascii="Trebuchet MS" w:eastAsia="Times New Roman" w:hAnsi="Trebuchet MS" w:cs="Times New Roman"/>
                      <w:sz w:val="20"/>
                      <w:szCs w:val="20"/>
                      <w:lang w:eastAsia="es-ES"/>
                    </w:rPr>
                  </w:pPr>
                </w:p>
              </w:tc>
              <w:tc>
                <w:tcPr>
                  <w:tcW w:w="3832" w:type="pct"/>
                  <w:gridSpan w:val="2"/>
                  <w:hideMark/>
                </w:tcPr>
                <w:p w:rsidR="00863C97" w:rsidRPr="00863C97" w:rsidRDefault="00B83557" w:rsidP="00863C97">
                  <w:pPr>
                    <w:spacing w:after="0" w:line="240" w:lineRule="auto"/>
                    <w:rPr>
                      <w:rFonts w:ascii="Trebuchet MS" w:eastAsia="Times New Roman" w:hAnsi="Trebuchet MS" w:cs="Times New Roman"/>
                      <w:sz w:val="20"/>
                      <w:szCs w:val="20"/>
                      <w:lang w:eastAsia="es-ES"/>
                    </w:rPr>
                  </w:pPr>
                  <w:hyperlink r:id="rId19" w:history="1">
                    <w:r w:rsidR="00863C97" w:rsidRPr="00863C97">
                      <w:rPr>
                        <w:rFonts w:ascii="Arial" w:eastAsia="Times New Roman" w:hAnsi="Arial" w:cs="Arial"/>
                        <w:b/>
                        <w:bCs/>
                        <w:color w:val="014184"/>
                        <w:sz w:val="20"/>
                        <w:szCs w:val="20"/>
                        <w:lang w:eastAsia="es-ES"/>
                      </w:rPr>
                      <w:t>PROPUESTA DE VALOR</w:t>
                    </w:r>
                  </w:hyperlink>
                  <w:r w:rsidR="00863C97" w:rsidRPr="00863C97">
                    <w:rPr>
                      <w:rFonts w:ascii="Trebuchet MS" w:eastAsia="Times New Roman" w:hAnsi="Trebuchet MS" w:cs="Times New Roman"/>
                      <w:sz w:val="20"/>
                      <w:szCs w:val="20"/>
                      <w:lang w:eastAsia="es-ES"/>
                    </w:rPr>
                    <w:t xml:space="preserve"> </w:t>
                  </w:r>
                </w:p>
              </w:tc>
            </w:tr>
            <w:tr w:rsidR="00863C97" w:rsidRPr="00863C97" w:rsidTr="00863C97">
              <w:trPr>
                <w:jc w:val="center"/>
              </w:trPr>
              <w:tc>
                <w:tcPr>
                  <w:tcW w:w="0" w:type="auto"/>
                  <w:vAlign w:val="center"/>
                  <w:hideMark/>
                </w:tcPr>
                <w:p w:rsidR="00863C97" w:rsidRPr="00863C97" w:rsidRDefault="00863C97" w:rsidP="00863C97">
                  <w:pPr>
                    <w:spacing w:after="0" w:line="240" w:lineRule="auto"/>
                    <w:rPr>
                      <w:rFonts w:ascii="Trebuchet MS" w:eastAsia="Times New Roman" w:hAnsi="Trebuchet MS" w:cs="Times New Roman"/>
                      <w:sz w:val="20"/>
                      <w:szCs w:val="20"/>
                      <w:lang w:eastAsia="es-ES"/>
                    </w:rPr>
                  </w:pPr>
                </w:p>
              </w:tc>
              <w:tc>
                <w:tcPr>
                  <w:tcW w:w="3832" w:type="pct"/>
                  <w:gridSpan w:val="2"/>
                  <w:hideMark/>
                </w:tcPr>
                <w:p w:rsidR="00863C97" w:rsidRPr="00863C97" w:rsidRDefault="00B83557" w:rsidP="00863C97">
                  <w:pPr>
                    <w:spacing w:after="0" w:line="240" w:lineRule="auto"/>
                    <w:rPr>
                      <w:rFonts w:ascii="Trebuchet MS" w:eastAsia="Times New Roman" w:hAnsi="Trebuchet MS" w:cs="Times New Roman"/>
                      <w:sz w:val="20"/>
                      <w:szCs w:val="20"/>
                      <w:lang w:eastAsia="es-ES"/>
                    </w:rPr>
                  </w:pPr>
                  <w:hyperlink r:id="rId20" w:history="1">
                    <w:r w:rsidR="00863C97" w:rsidRPr="00863C97">
                      <w:rPr>
                        <w:rFonts w:ascii="Arial" w:eastAsia="Times New Roman" w:hAnsi="Arial" w:cs="Arial"/>
                        <w:b/>
                        <w:bCs/>
                        <w:color w:val="014184"/>
                        <w:sz w:val="20"/>
                        <w:szCs w:val="20"/>
                        <w:lang w:eastAsia="es-ES"/>
                      </w:rPr>
                      <w:t>CLIENTE GLOBAL</w:t>
                    </w:r>
                  </w:hyperlink>
                  <w:r w:rsidR="00863C97" w:rsidRPr="00863C97">
                    <w:rPr>
                      <w:rFonts w:ascii="Trebuchet MS" w:eastAsia="Times New Roman" w:hAnsi="Trebuchet MS" w:cs="Times New Roman"/>
                      <w:sz w:val="20"/>
                      <w:szCs w:val="20"/>
                      <w:lang w:eastAsia="es-ES"/>
                    </w:rPr>
                    <w:t xml:space="preserve"> </w:t>
                  </w:r>
                </w:p>
              </w:tc>
            </w:tr>
            <w:tr w:rsidR="00863C97" w:rsidRPr="00863C97" w:rsidTr="00863C97">
              <w:trPr>
                <w:jc w:val="center"/>
              </w:trPr>
              <w:tc>
                <w:tcPr>
                  <w:tcW w:w="0" w:type="auto"/>
                  <w:vAlign w:val="center"/>
                  <w:hideMark/>
                </w:tcPr>
                <w:p w:rsidR="00863C97" w:rsidRPr="00863C97" w:rsidRDefault="00863C97" w:rsidP="00863C97">
                  <w:pPr>
                    <w:spacing w:after="0" w:line="240" w:lineRule="auto"/>
                    <w:rPr>
                      <w:rFonts w:ascii="Trebuchet MS" w:eastAsia="Times New Roman" w:hAnsi="Trebuchet MS" w:cs="Times New Roman"/>
                      <w:sz w:val="20"/>
                      <w:szCs w:val="20"/>
                      <w:lang w:eastAsia="es-ES"/>
                    </w:rPr>
                  </w:pPr>
                </w:p>
              </w:tc>
              <w:tc>
                <w:tcPr>
                  <w:tcW w:w="3832" w:type="pct"/>
                  <w:gridSpan w:val="2"/>
                  <w:hideMark/>
                </w:tcPr>
                <w:p w:rsidR="00863C97" w:rsidRPr="00863C97" w:rsidRDefault="00B83557" w:rsidP="00863C97">
                  <w:pPr>
                    <w:spacing w:after="0" w:line="240" w:lineRule="auto"/>
                    <w:rPr>
                      <w:rFonts w:ascii="Trebuchet MS" w:eastAsia="Times New Roman" w:hAnsi="Trebuchet MS" w:cs="Times New Roman"/>
                      <w:sz w:val="20"/>
                      <w:szCs w:val="20"/>
                      <w:lang w:eastAsia="es-ES"/>
                    </w:rPr>
                  </w:pPr>
                  <w:hyperlink r:id="rId21" w:history="1">
                    <w:r w:rsidR="00863C97" w:rsidRPr="00863C97">
                      <w:rPr>
                        <w:rFonts w:ascii="Arial" w:eastAsia="Times New Roman" w:hAnsi="Arial" w:cs="Arial"/>
                        <w:b/>
                        <w:bCs/>
                        <w:color w:val="014184"/>
                        <w:sz w:val="20"/>
                        <w:szCs w:val="20"/>
                        <w:lang w:eastAsia="es-ES"/>
                      </w:rPr>
                      <w:t>AVITURISMA</w:t>
                    </w:r>
                  </w:hyperlink>
                  <w:r w:rsidR="00863C97" w:rsidRPr="00863C97">
                    <w:rPr>
                      <w:rFonts w:ascii="Trebuchet MS" w:eastAsia="Times New Roman" w:hAnsi="Trebuchet MS" w:cs="Times New Roman"/>
                      <w:sz w:val="20"/>
                      <w:szCs w:val="20"/>
                      <w:lang w:eastAsia="es-ES"/>
                    </w:rPr>
                    <w:t xml:space="preserve"> </w:t>
                  </w:r>
                </w:p>
              </w:tc>
            </w:tr>
            <w:tr w:rsidR="00863C97" w:rsidRPr="00863C97" w:rsidTr="00863C97">
              <w:trPr>
                <w:jc w:val="center"/>
              </w:trPr>
              <w:tc>
                <w:tcPr>
                  <w:tcW w:w="0" w:type="auto"/>
                  <w:vAlign w:val="center"/>
                  <w:hideMark/>
                </w:tcPr>
                <w:p w:rsidR="00863C97" w:rsidRPr="00863C97" w:rsidRDefault="00863C97" w:rsidP="00863C97">
                  <w:pPr>
                    <w:spacing w:after="0" w:line="240" w:lineRule="auto"/>
                    <w:rPr>
                      <w:rFonts w:ascii="Trebuchet MS" w:eastAsia="Times New Roman" w:hAnsi="Trebuchet MS" w:cs="Times New Roman"/>
                      <w:sz w:val="20"/>
                      <w:szCs w:val="20"/>
                      <w:lang w:eastAsia="es-ES"/>
                    </w:rPr>
                  </w:pPr>
                </w:p>
              </w:tc>
              <w:tc>
                <w:tcPr>
                  <w:tcW w:w="3832" w:type="pct"/>
                  <w:gridSpan w:val="2"/>
                  <w:hideMark/>
                </w:tcPr>
                <w:p w:rsidR="00863C97" w:rsidRPr="00863C97" w:rsidRDefault="00B83557" w:rsidP="00863C97">
                  <w:pPr>
                    <w:spacing w:after="0" w:line="240" w:lineRule="auto"/>
                    <w:rPr>
                      <w:rFonts w:ascii="Trebuchet MS" w:eastAsia="Times New Roman" w:hAnsi="Trebuchet MS" w:cs="Times New Roman"/>
                      <w:sz w:val="20"/>
                      <w:szCs w:val="20"/>
                      <w:lang w:eastAsia="es-ES"/>
                    </w:rPr>
                  </w:pPr>
                  <w:hyperlink r:id="rId22" w:history="1">
                    <w:r w:rsidR="00863C97" w:rsidRPr="00863C97">
                      <w:rPr>
                        <w:rFonts w:ascii="Arial" w:eastAsia="Times New Roman" w:hAnsi="Arial" w:cs="Arial"/>
                        <w:b/>
                        <w:bCs/>
                        <w:color w:val="014184"/>
                        <w:sz w:val="20"/>
                        <w:szCs w:val="20"/>
                        <w:lang w:eastAsia="es-ES"/>
                      </w:rPr>
                      <w:t>OBSERVACION DE AVES</w:t>
                    </w:r>
                  </w:hyperlink>
                  <w:r w:rsidR="00863C97" w:rsidRPr="00863C97">
                    <w:rPr>
                      <w:rFonts w:ascii="Trebuchet MS" w:eastAsia="Times New Roman" w:hAnsi="Trebuchet MS" w:cs="Times New Roman"/>
                      <w:sz w:val="20"/>
                      <w:szCs w:val="20"/>
                      <w:lang w:eastAsia="es-ES"/>
                    </w:rPr>
                    <w:t xml:space="preserve"> </w:t>
                  </w:r>
                </w:p>
              </w:tc>
            </w:tr>
            <w:tr w:rsidR="00863C97" w:rsidRPr="00863C97" w:rsidTr="00863C97">
              <w:trPr>
                <w:gridAfter w:val="1"/>
                <w:wAfter w:w="850" w:type="pct"/>
                <w:jc w:val="center"/>
              </w:trPr>
              <w:tc>
                <w:tcPr>
                  <w:tcW w:w="1168" w:type="pct"/>
                  <w:tcMar>
                    <w:top w:w="0" w:type="dxa"/>
                    <w:left w:w="0" w:type="dxa"/>
                    <w:bottom w:w="0" w:type="dxa"/>
                    <w:right w:w="168" w:type="dxa"/>
                  </w:tcMar>
                  <w:hideMark/>
                </w:tcPr>
                <w:p w:rsidR="00863C97" w:rsidRPr="00863C97" w:rsidRDefault="00863C97" w:rsidP="00863C97">
                  <w:pPr>
                    <w:spacing w:after="0" w:line="240" w:lineRule="auto"/>
                    <w:rPr>
                      <w:rFonts w:ascii="Trebuchet MS" w:eastAsia="Times New Roman" w:hAnsi="Trebuchet MS" w:cs="Times New Roman"/>
                      <w:b/>
                      <w:bCs/>
                      <w:color w:val="767C70"/>
                      <w:sz w:val="20"/>
                      <w:szCs w:val="20"/>
                      <w:lang w:eastAsia="es-ES"/>
                    </w:rPr>
                  </w:pPr>
                  <w:r w:rsidRPr="00863C97">
                    <w:rPr>
                      <w:rFonts w:ascii="Trebuchet MS" w:eastAsia="Times New Roman" w:hAnsi="Trebuchet MS" w:cs="Times New Roman"/>
                      <w:b/>
                      <w:bCs/>
                      <w:color w:val="767C70"/>
                      <w:sz w:val="20"/>
                      <w:szCs w:val="20"/>
                      <w:lang w:eastAsia="es-ES"/>
                    </w:rPr>
                    <w:t>Otro Autor</w:t>
                  </w:r>
                </w:p>
              </w:tc>
              <w:tc>
                <w:tcPr>
                  <w:tcW w:w="2982" w:type="pct"/>
                  <w:hideMark/>
                </w:tcPr>
                <w:p w:rsidR="00863C97" w:rsidRPr="00863C97" w:rsidRDefault="00B83557" w:rsidP="00863C97">
                  <w:pPr>
                    <w:spacing w:after="0" w:line="240" w:lineRule="auto"/>
                    <w:rPr>
                      <w:rFonts w:ascii="Trebuchet MS" w:eastAsia="Times New Roman" w:hAnsi="Trebuchet MS" w:cs="Times New Roman"/>
                      <w:sz w:val="20"/>
                      <w:szCs w:val="20"/>
                      <w:lang w:eastAsia="es-ES"/>
                    </w:rPr>
                  </w:pPr>
                  <w:hyperlink r:id="rId23" w:history="1">
                    <w:r w:rsidR="00863C97" w:rsidRPr="00863C97">
                      <w:rPr>
                        <w:rFonts w:ascii="Arial" w:eastAsia="Times New Roman" w:hAnsi="Arial" w:cs="Arial"/>
                        <w:b/>
                        <w:bCs/>
                        <w:color w:val="014184"/>
                        <w:sz w:val="20"/>
                        <w:szCs w:val="20"/>
                        <w:lang w:eastAsia="es-ES"/>
                      </w:rPr>
                      <w:t>Villegas Vera, A.A.</w:t>
                    </w:r>
                  </w:hyperlink>
                  <w:r w:rsidR="00863C97" w:rsidRPr="00863C97">
                    <w:rPr>
                      <w:rFonts w:ascii="Trebuchet MS" w:eastAsia="Times New Roman" w:hAnsi="Trebuchet MS" w:cs="Times New Roman"/>
                      <w:sz w:val="20"/>
                      <w:szCs w:val="20"/>
                      <w:lang w:eastAsia="es-ES"/>
                    </w:rPr>
                    <w:t xml:space="preserve"> </w:t>
                  </w:r>
                </w:p>
              </w:tc>
            </w:tr>
            <w:tr w:rsidR="00863C97" w:rsidRPr="00863C97" w:rsidTr="00863C97">
              <w:trPr>
                <w:gridAfter w:val="1"/>
                <w:wAfter w:w="850" w:type="pct"/>
                <w:jc w:val="center"/>
              </w:trPr>
              <w:tc>
                <w:tcPr>
                  <w:tcW w:w="1168" w:type="pct"/>
                  <w:tcMar>
                    <w:top w:w="0" w:type="dxa"/>
                    <w:left w:w="0" w:type="dxa"/>
                    <w:bottom w:w="0" w:type="dxa"/>
                    <w:right w:w="168" w:type="dxa"/>
                  </w:tcMar>
                  <w:hideMark/>
                </w:tcPr>
                <w:p w:rsidR="00863C97" w:rsidRPr="00863C97" w:rsidRDefault="00863C97" w:rsidP="00863C97">
                  <w:pPr>
                    <w:spacing w:after="0" w:line="240" w:lineRule="auto"/>
                    <w:rPr>
                      <w:rFonts w:ascii="Trebuchet MS" w:eastAsia="Times New Roman" w:hAnsi="Trebuchet MS" w:cs="Times New Roman"/>
                      <w:b/>
                      <w:bCs/>
                      <w:color w:val="767C70"/>
                      <w:sz w:val="20"/>
                      <w:szCs w:val="20"/>
                      <w:lang w:eastAsia="es-ES"/>
                    </w:rPr>
                  </w:pPr>
                  <w:r w:rsidRPr="00863C97">
                    <w:rPr>
                      <w:rFonts w:ascii="Trebuchet MS" w:eastAsia="Times New Roman" w:hAnsi="Trebuchet MS" w:cs="Times New Roman"/>
                      <w:b/>
                      <w:bCs/>
                      <w:color w:val="767C70"/>
                      <w:sz w:val="20"/>
                      <w:szCs w:val="20"/>
                      <w:lang w:eastAsia="es-ES"/>
                    </w:rPr>
                    <w:t>Nº estándar</w:t>
                  </w:r>
                </w:p>
              </w:tc>
              <w:tc>
                <w:tcPr>
                  <w:tcW w:w="2982" w:type="pct"/>
                  <w:hideMark/>
                </w:tcPr>
                <w:p w:rsidR="00863C97" w:rsidRPr="00863C97" w:rsidRDefault="00863C97" w:rsidP="00863C97">
                  <w:pPr>
                    <w:spacing w:after="0" w:line="240" w:lineRule="auto"/>
                    <w:rPr>
                      <w:rFonts w:ascii="Trebuchet MS" w:eastAsia="Times New Roman" w:hAnsi="Trebuchet MS" w:cs="Times New Roman"/>
                      <w:sz w:val="20"/>
                      <w:szCs w:val="20"/>
                      <w:lang w:eastAsia="es-ES"/>
                    </w:rPr>
                  </w:pPr>
                  <w:r w:rsidRPr="00863C97">
                    <w:rPr>
                      <w:rFonts w:ascii="Trebuchet MS" w:eastAsia="Times New Roman" w:hAnsi="Trebuchet MS" w:cs="Times New Roman"/>
                      <w:sz w:val="20"/>
                      <w:szCs w:val="20"/>
                      <w:lang w:eastAsia="es-ES"/>
                    </w:rPr>
                    <w:t>PE2017000019 B / M EUV E20</w:t>
                  </w:r>
                </w:p>
              </w:tc>
            </w:tr>
          </w:tbl>
          <w:p w:rsidR="00863C97" w:rsidRPr="00863C97" w:rsidRDefault="00863C97" w:rsidP="00863C97">
            <w:pPr>
              <w:spacing w:after="0" w:line="240" w:lineRule="auto"/>
              <w:rPr>
                <w:rFonts w:ascii="Trebuchet MS" w:eastAsia="Times New Roman" w:hAnsi="Trebuchet MS" w:cs="Times New Roman"/>
                <w:sz w:val="18"/>
                <w:szCs w:val="18"/>
                <w:lang w:eastAsia="es-ES"/>
              </w:rPr>
            </w:pPr>
          </w:p>
        </w:tc>
      </w:tr>
    </w:tbl>
    <w:p w:rsidR="00863C97" w:rsidRDefault="00863C97">
      <w:pPr>
        <w:rPr>
          <w:lang w:val="es-MX"/>
        </w:rPr>
      </w:pPr>
    </w:p>
    <w:p w:rsidR="00863C97" w:rsidRDefault="00863C97">
      <w:pPr>
        <w:rPr>
          <w:lang w:val="es-MX"/>
        </w:rPr>
      </w:pPr>
    </w:p>
    <w:p w:rsidR="00DD36F8" w:rsidRPr="00DD36F8" w:rsidRDefault="00DD36F8" w:rsidP="00DD36F8">
      <w:pPr>
        <w:jc w:val="both"/>
        <w:rPr>
          <w:rFonts w:ascii="Arial" w:hAnsi="Arial" w:cs="Arial"/>
          <w:sz w:val="24"/>
          <w:szCs w:val="24"/>
          <w:lang w:val="es-MX"/>
        </w:rPr>
      </w:pPr>
      <w:r w:rsidRPr="00DD36F8">
        <w:rPr>
          <w:rFonts w:ascii="Arial" w:hAnsi="Arial" w:cs="Arial"/>
          <w:sz w:val="24"/>
          <w:szCs w:val="24"/>
          <w:lang w:val="es-MX"/>
        </w:rPr>
        <w:t xml:space="preserve">Esta investigación desarrolló un análisis del mercado sobre la oferta turística relacionada al </w:t>
      </w:r>
      <w:proofErr w:type="spellStart"/>
      <w:r w:rsidRPr="00DD36F8">
        <w:rPr>
          <w:rFonts w:ascii="Arial" w:hAnsi="Arial" w:cs="Arial"/>
          <w:sz w:val="24"/>
          <w:szCs w:val="24"/>
          <w:lang w:val="es-MX"/>
        </w:rPr>
        <w:t>birdwatching</w:t>
      </w:r>
      <w:proofErr w:type="spellEnd"/>
      <w:r w:rsidRPr="00DD36F8">
        <w:rPr>
          <w:rFonts w:ascii="Arial" w:hAnsi="Arial" w:cs="Arial"/>
          <w:sz w:val="24"/>
          <w:szCs w:val="24"/>
          <w:lang w:val="es-MX"/>
        </w:rPr>
        <w:t xml:space="preserve"> en la región Lima. Asimismo, se identifica los distintos servicios que se prestan en relación al turismo y plantea un modelo de negocio integrado según el requerimiento de los distintos segmentos de observadores de aves. Se realizaron encuestas, entrevistas y revisión literaria, que permitieron identificar un perfil de observador de aves ajustado a la región Lima. En el recojo de información se emplearon técnicas de muestreo aleatorio; entrevistas estructuradas y no estructuradas, tanto a los usuarios como al personal de MINCETUR, PROMPERU y operadores logísticos, respectivamente. Por otro lado, el análisis se desarrolló a través de la estadística descriptiva de los resultados. En el planteamiento del modelo de negocios, se realizó el análisis FODA, análisis de las cinco fuerzas de </w:t>
      </w:r>
      <w:proofErr w:type="spellStart"/>
      <w:r w:rsidRPr="00DD36F8">
        <w:rPr>
          <w:rFonts w:ascii="Arial" w:hAnsi="Arial" w:cs="Arial"/>
          <w:sz w:val="24"/>
          <w:szCs w:val="24"/>
          <w:lang w:val="es-MX"/>
        </w:rPr>
        <w:t>Porter</w:t>
      </w:r>
      <w:proofErr w:type="spellEnd"/>
      <w:r w:rsidRPr="00DD36F8">
        <w:rPr>
          <w:rFonts w:ascii="Arial" w:hAnsi="Arial" w:cs="Arial"/>
          <w:sz w:val="24"/>
          <w:szCs w:val="24"/>
          <w:lang w:val="es-MX"/>
        </w:rPr>
        <w:t xml:space="preserve"> y </w:t>
      </w:r>
      <w:r w:rsidRPr="00DD36F8">
        <w:rPr>
          <w:rFonts w:ascii="Arial" w:hAnsi="Arial" w:cs="Arial"/>
          <w:sz w:val="24"/>
          <w:szCs w:val="24"/>
          <w:lang w:val="es-MX"/>
        </w:rPr>
        <w:lastRenderedPageBreak/>
        <w:t xml:space="preserve">se empleó el Business </w:t>
      </w:r>
      <w:proofErr w:type="spellStart"/>
      <w:r w:rsidRPr="00DD36F8">
        <w:rPr>
          <w:rFonts w:ascii="Arial" w:hAnsi="Arial" w:cs="Arial"/>
          <w:sz w:val="24"/>
          <w:szCs w:val="24"/>
          <w:lang w:val="es-MX"/>
        </w:rPr>
        <w:t>Model</w:t>
      </w:r>
      <w:proofErr w:type="spellEnd"/>
      <w:r w:rsidRPr="00DD36F8">
        <w:rPr>
          <w:rFonts w:ascii="Arial" w:hAnsi="Arial" w:cs="Arial"/>
          <w:sz w:val="24"/>
          <w:szCs w:val="24"/>
          <w:lang w:val="es-MX"/>
        </w:rPr>
        <w:t xml:space="preserve"> </w:t>
      </w:r>
      <w:proofErr w:type="spellStart"/>
      <w:r w:rsidRPr="00DD36F8">
        <w:rPr>
          <w:rFonts w:ascii="Arial" w:hAnsi="Arial" w:cs="Arial"/>
          <w:sz w:val="24"/>
          <w:szCs w:val="24"/>
          <w:lang w:val="es-MX"/>
        </w:rPr>
        <w:t>Canvas</w:t>
      </w:r>
      <w:proofErr w:type="spellEnd"/>
      <w:r w:rsidRPr="00DD36F8">
        <w:rPr>
          <w:rFonts w:ascii="Arial" w:hAnsi="Arial" w:cs="Arial"/>
          <w:sz w:val="24"/>
          <w:szCs w:val="24"/>
          <w:lang w:val="es-MX"/>
        </w:rPr>
        <w:t xml:space="preserve">; con un punto de vista integrado, tomando en cuenta la relación empresa-producto-cliente sobre la base de una propuesta de valor de la actividad, de acuerdo al perfil de observador de aves tomando en cuenta los recursos y actores clave, así como los socios y aliados estratégicos; con especial énfasis en la búsqueda de </w:t>
      </w:r>
      <w:proofErr w:type="spellStart"/>
      <w:r w:rsidRPr="00DD36F8">
        <w:rPr>
          <w:rFonts w:ascii="Arial" w:hAnsi="Arial" w:cs="Arial"/>
          <w:sz w:val="24"/>
          <w:szCs w:val="24"/>
          <w:lang w:val="es-MX"/>
        </w:rPr>
        <w:t>fidelización</w:t>
      </w:r>
      <w:proofErr w:type="spellEnd"/>
      <w:r w:rsidRPr="00DD36F8">
        <w:rPr>
          <w:rFonts w:ascii="Arial" w:hAnsi="Arial" w:cs="Arial"/>
          <w:sz w:val="24"/>
          <w:szCs w:val="24"/>
          <w:lang w:val="es-MX"/>
        </w:rPr>
        <w:t xml:space="preserve"> de los clientes aprovechando al máximo los distintos canales de distribución existentes, en función a los ingresos y costos que se prevén obtener de la actividad del negocio.  </w:t>
      </w:r>
    </w:p>
    <w:p w:rsidR="00863C97" w:rsidRPr="00DD36F8" w:rsidRDefault="00DD36F8" w:rsidP="00DD36F8">
      <w:pPr>
        <w:jc w:val="both"/>
        <w:rPr>
          <w:rFonts w:ascii="Arial" w:hAnsi="Arial" w:cs="Arial"/>
          <w:sz w:val="24"/>
          <w:szCs w:val="24"/>
          <w:lang w:val="es-MX"/>
        </w:rPr>
      </w:pPr>
      <w:r w:rsidRPr="00DD36F8">
        <w:rPr>
          <w:rFonts w:ascii="Arial" w:hAnsi="Arial" w:cs="Arial"/>
          <w:sz w:val="24"/>
          <w:szCs w:val="24"/>
          <w:lang w:val="es-MX"/>
        </w:rPr>
        <w:t xml:space="preserve">Palabras clave: </w:t>
      </w:r>
      <w:proofErr w:type="spellStart"/>
      <w:r w:rsidRPr="00DD36F8">
        <w:rPr>
          <w:rFonts w:ascii="Arial" w:hAnsi="Arial" w:cs="Arial"/>
          <w:sz w:val="24"/>
          <w:szCs w:val="24"/>
          <w:lang w:val="es-MX"/>
        </w:rPr>
        <w:t>Birdwatching</w:t>
      </w:r>
      <w:proofErr w:type="spellEnd"/>
      <w:r w:rsidRPr="00DD36F8">
        <w:rPr>
          <w:rFonts w:ascii="Arial" w:hAnsi="Arial" w:cs="Arial"/>
          <w:sz w:val="24"/>
          <w:szCs w:val="24"/>
          <w:lang w:val="es-MX"/>
        </w:rPr>
        <w:t xml:space="preserve">, </w:t>
      </w:r>
      <w:proofErr w:type="spellStart"/>
      <w:r w:rsidRPr="00DD36F8">
        <w:rPr>
          <w:rFonts w:ascii="Arial" w:hAnsi="Arial" w:cs="Arial"/>
          <w:sz w:val="24"/>
          <w:szCs w:val="24"/>
          <w:lang w:val="es-MX"/>
        </w:rPr>
        <w:t>aviturista</w:t>
      </w:r>
      <w:proofErr w:type="spellEnd"/>
      <w:r w:rsidRPr="00DD36F8">
        <w:rPr>
          <w:rFonts w:ascii="Arial" w:hAnsi="Arial" w:cs="Arial"/>
          <w:sz w:val="24"/>
          <w:szCs w:val="24"/>
          <w:lang w:val="es-MX"/>
        </w:rPr>
        <w:t>, modelo de negocio, cliente global, propuesta de valor, servicios integrados.</w:t>
      </w:r>
    </w:p>
    <w:p w:rsidR="00DD36F8" w:rsidRPr="00DD36F8" w:rsidRDefault="00DD36F8" w:rsidP="00DD36F8">
      <w:pPr>
        <w:jc w:val="both"/>
        <w:rPr>
          <w:rFonts w:ascii="Arial" w:hAnsi="Arial" w:cs="Arial"/>
          <w:sz w:val="24"/>
          <w:szCs w:val="24"/>
          <w:lang w:val="es-MX"/>
        </w:rPr>
      </w:pPr>
    </w:p>
    <w:p w:rsidR="00DD36F8" w:rsidRPr="00DD36F8" w:rsidRDefault="00DD36F8" w:rsidP="00DD36F8">
      <w:pPr>
        <w:jc w:val="both"/>
        <w:rPr>
          <w:rFonts w:ascii="Arial" w:hAnsi="Arial" w:cs="Arial"/>
          <w:b/>
          <w:sz w:val="24"/>
          <w:szCs w:val="24"/>
          <w:lang w:val="en-US"/>
        </w:rPr>
      </w:pPr>
      <w:r w:rsidRPr="00DD36F8">
        <w:rPr>
          <w:rFonts w:ascii="Arial" w:hAnsi="Arial" w:cs="Arial"/>
          <w:b/>
          <w:sz w:val="24"/>
          <w:szCs w:val="24"/>
          <w:lang w:val="en-US"/>
        </w:rPr>
        <w:t xml:space="preserve">ABSTRACT </w:t>
      </w:r>
    </w:p>
    <w:p w:rsidR="00DD36F8" w:rsidRPr="00DD36F8" w:rsidRDefault="00DD36F8" w:rsidP="00DD36F8">
      <w:pPr>
        <w:jc w:val="both"/>
        <w:rPr>
          <w:rFonts w:ascii="Arial" w:hAnsi="Arial" w:cs="Arial"/>
          <w:sz w:val="24"/>
          <w:szCs w:val="24"/>
          <w:lang w:val="en-US"/>
        </w:rPr>
      </w:pPr>
      <w:r w:rsidRPr="00DD36F8">
        <w:rPr>
          <w:rFonts w:ascii="Arial" w:hAnsi="Arial" w:cs="Arial"/>
          <w:sz w:val="24"/>
          <w:szCs w:val="24"/>
          <w:lang w:val="en-US"/>
        </w:rPr>
        <w:t xml:space="preserve">This investigation work has developed a market research relating </w:t>
      </w:r>
      <w:proofErr w:type="spellStart"/>
      <w:r w:rsidRPr="00DD36F8">
        <w:rPr>
          <w:rFonts w:ascii="Arial" w:hAnsi="Arial" w:cs="Arial"/>
          <w:sz w:val="24"/>
          <w:szCs w:val="24"/>
          <w:lang w:val="en-US"/>
        </w:rPr>
        <w:t>birdwatching</w:t>
      </w:r>
      <w:proofErr w:type="spellEnd"/>
      <w:r w:rsidRPr="00DD36F8">
        <w:rPr>
          <w:rFonts w:ascii="Arial" w:hAnsi="Arial" w:cs="Arial"/>
          <w:sz w:val="24"/>
          <w:szCs w:val="24"/>
          <w:lang w:val="en-US"/>
        </w:rPr>
        <w:t xml:space="preserve"> with </w:t>
      </w:r>
      <w:proofErr w:type="spellStart"/>
      <w:r w:rsidRPr="00DD36F8">
        <w:rPr>
          <w:rFonts w:ascii="Arial" w:hAnsi="Arial" w:cs="Arial"/>
          <w:sz w:val="24"/>
          <w:szCs w:val="24"/>
          <w:lang w:val="en-US"/>
        </w:rPr>
        <w:t>turist</w:t>
      </w:r>
      <w:proofErr w:type="spellEnd"/>
      <w:r w:rsidRPr="00DD36F8">
        <w:rPr>
          <w:rFonts w:ascii="Arial" w:hAnsi="Arial" w:cs="Arial"/>
          <w:sz w:val="24"/>
          <w:szCs w:val="24"/>
          <w:lang w:val="en-US"/>
        </w:rPr>
        <w:t xml:space="preserve"> offer in Lima. It also identifies the different services related to tourism and brings up an integrated business model according to different </w:t>
      </w:r>
      <w:proofErr w:type="spellStart"/>
      <w:r w:rsidRPr="00DD36F8">
        <w:rPr>
          <w:rFonts w:ascii="Arial" w:hAnsi="Arial" w:cs="Arial"/>
          <w:sz w:val="24"/>
          <w:szCs w:val="24"/>
          <w:lang w:val="en-US"/>
        </w:rPr>
        <w:t>birdwatching</w:t>
      </w:r>
      <w:proofErr w:type="spellEnd"/>
      <w:r w:rsidRPr="00DD36F8">
        <w:rPr>
          <w:rFonts w:ascii="Arial" w:hAnsi="Arial" w:cs="Arial"/>
          <w:sz w:val="24"/>
          <w:szCs w:val="24"/>
          <w:lang w:val="en-US"/>
        </w:rPr>
        <w:t xml:space="preserve"> sections. Surveys, interviews and literature look over were needed for the identification and setting of a Lima bird watcher profile. For gathering the information we applied random sampling </w:t>
      </w:r>
      <w:proofErr w:type="spellStart"/>
      <w:r w:rsidRPr="00DD36F8">
        <w:rPr>
          <w:rFonts w:ascii="Arial" w:hAnsi="Arial" w:cs="Arial"/>
          <w:sz w:val="24"/>
          <w:szCs w:val="24"/>
          <w:lang w:val="en-US"/>
        </w:rPr>
        <w:t>technic</w:t>
      </w:r>
      <w:proofErr w:type="spellEnd"/>
      <w:r w:rsidRPr="00DD36F8">
        <w:rPr>
          <w:rFonts w:ascii="Arial" w:hAnsi="Arial" w:cs="Arial"/>
          <w:sz w:val="24"/>
          <w:szCs w:val="24"/>
          <w:lang w:val="en-US"/>
        </w:rPr>
        <w:t xml:space="preserve">, structural and non-structural interviews to users as well as for MINCETUR and PROMPERU workers respectively. The analysis was developed with descriptive statistic according to the results obtained. In the proposal of the business model a FODA analysis was done as well as a Porter 5 forces analysis and finally the Business Model Canvas whit and integrated point of view attending to the enterprise-client-product relation based in value proposition of the activity according to the bird watcher profile, the resources and key actors as well as the associated and strategic allied with special emphasis in the research of clients loyalty taking advantage of the different distribution channels considering incomes and costs expected with the business activity.  </w:t>
      </w:r>
    </w:p>
    <w:p w:rsidR="00DD36F8" w:rsidRDefault="00DD36F8" w:rsidP="00DD36F8">
      <w:pPr>
        <w:jc w:val="both"/>
        <w:rPr>
          <w:rFonts w:ascii="Arial" w:hAnsi="Arial" w:cs="Arial"/>
          <w:sz w:val="24"/>
          <w:szCs w:val="24"/>
          <w:lang w:val="en-US"/>
        </w:rPr>
      </w:pPr>
      <w:r w:rsidRPr="00DD36F8">
        <w:rPr>
          <w:rFonts w:ascii="Arial" w:hAnsi="Arial" w:cs="Arial"/>
          <w:sz w:val="24"/>
          <w:szCs w:val="24"/>
          <w:lang w:val="en-US"/>
        </w:rPr>
        <w:t xml:space="preserve">Key words: </w:t>
      </w:r>
      <w:proofErr w:type="spellStart"/>
      <w:r w:rsidRPr="00DD36F8">
        <w:rPr>
          <w:rFonts w:ascii="Arial" w:hAnsi="Arial" w:cs="Arial"/>
          <w:sz w:val="24"/>
          <w:szCs w:val="24"/>
          <w:lang w:val="en-US"/>
        </w:rPr>
        <w:t>Birdwatching</w:t>
      </w:r>
      <w:proofErr w:type="spellEnd"/>
      <w:r w:rsidRPr="00DD36F8">
        <w:rPr>
          <w:rFonts w:ascii="Arial" w:hAnsi="Arial" w:cs="Arial"/>
          <w:sz w:val="24"/>
          <w:szCs w:val="24"/>
          <w:lang w:val="en-US"/>
        </w:rPr>
        <w:t xml:space="preserve">, birdwatcher, business model, global customer, value proposition, integrated services.  </w:t>
      </w:r>
    </w:p>
    <w:sectPr w:rsidR="00DD36F8" w:rsidSect="00E4157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863C97"/>
    <w:rsid w:val="001A450B"/>
    <w:rsid w:val="004D1CAD"/>
    <w:rsid w:val="00721D05"/>
    <w:rsid w:val="0076677D"/>
    <w:rsid w:val="00863C97"/>
    <w:rsid w:val="00B83557"/>
    <w:rsid w:val="00DD36F8"/>
    <w:rsid w:val="00E4157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573"/>
  </w:style>
  <w:style w:type="paragraph" w:styleId="Ttulo1">
    <w:name w:val="heading 1"/>
    <w:basedOn w:val="Normal"/>
    <w:link w:val="Ttulo1Car"/>
    <w:uiPriority w:val="9"/>
    <w:qFormat/>
    <w:rsid w:val="00863C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63C97"/>
    <w:rPr>
      <w:rFonts w:ascii="Times New Roman" w:eastAsia="Times New Roman" w:hAnsi="Times New Roman" w:cs="Times New Roman"/>
      <w:b/>
      <w:bCs/>
      <w:kern w:val="36"/>
      <w:sz w:val="48"/>
      <w:szCs w:val="48"/>
      <w:lang w:eastAsia="es-ES"/>
    </w:rPr>
  </w:style>
  <w:style w:type="character" w:styleId="Textoennegrita">
    <w:name w:val="Strong"/>
    <w:basedOn w:val="Fuentedeprrafopredeter"/>
    <w:uiPriority w:val="22"/>
    <w:qFormat/>
    <w:rsid w:val="00863C97"/>
    <w:rPr>
      <w:b/>
      <w:bCs/>
    </w:rPr>
  </w:style>
</w:styles>
</file>

<file path=word/webSettings.xml><?xml version="1.0" encoding="utf-8"?>
<w:webSettings xmlns:r="http://schemas.openxmlformats.org/officeDocument/2006/relationships" xmlns:w="http://schemas.openxmlformats.org/wordprocessingml/2006/main">
  <w:divs>
    <w:div w:id="10106677">
      <w:bodyDiv w:val="1"/>
      <w:marLeft w:val="0"/>
      <w:marRight w:val="0"/>
      <w:marTop w:val="0"/>
      <w:marBottom w:val="0"/>
      <w:divBdr>
        <w:top w:val="none" w:sz="0" w:space="0" w:color="auto"/>
        <w:left w:val="none" w:sz="0" w:space="0" w:color="auto"/>
        <w:bottom w:val="none" w:sz="0" w:space="0" w:color="auto"/>
        <w:right w:val="none" w:sz="0" w:space="0" w:color="auto"/>
      </w:divBdr>
      <w:divsChild>
        <w:div w:id="848062438">
          <w:marLeft w:val="0"/>
          <w:marRight w:val="0"/>
          <w:marTop w:val="0"/>
          <w:marBottom w:val="0"/>
          <w:divBdr>
            <w:top w:val="none" w:sz="0" w:space="0" w:color="auto"/>
            <w:left w:val="none" w:sz="0" w:space="0" w:color="auto"/>
            <w:bottom w:val="none" w:sz="0" w:space="0" w:color="auto"/>
            <w:right w:val="none" w:sz="0" w:space="0" w:color="auto"/>
          </w:divBdr>
          <w:divsChild>
            <w:div w:id="440027616">
              <w:marLeft w:val="0"/>
              <w:marRight w:val="0"/>
              <w:marTop w:val="0"/>
              <w:marBottom w:val="0"/>
              <w:divBdr>
                <w:top w:val="none" w:sz="0" w:space="0" w:color="auto"/>
                <w:left w:val="none" w:sz="0" w:space="0" w:color="auto"/>
                <w:bottom w:val="none" w:sz="0" w:space="0" w:color="auto"/>
                <w:right w:val="none" w:sz="0" w:space="0" w:color="auto"/>
              </w:divBdr>
              <w:divsChild>
                <w:div w:id="221674305">
                  <w:marLeft w:val="0"/>
                  <w:marRight w:val="0"/>
                  <w:marTop w:val="0"/>
                  <w:marBottom w:val="0"/>
                  <w:divBdr>
                    <w:top w:val="none" w:sz="0" w:space="0" w:color="auto"/>
                    <w:left w:val="none" w:sz="0" w:space="0" w:color="auto"/>
                    <w:bottom w:val="none" w:sz="0" w:space="0" w:color="auto"/>
                    <w:right w:val="none" w:sz="0" w:space="0" w:color="auto"/>
                  </w:divBdr>
                  <w:divsChild>
                    <w:div w:id="74059300">
                      <w:marLeft w:val="0"/>
                      <w:marRight w:val="0"/>
                      <w:marTop w:val="0"/>
                      <w:marBottom w:val="0"/>
                      <w:divBdr>
                        <w:top w:val="none" w:sz="0" w:space="0" w:color="auto"/>
                        <w:left w:val="none" w:sz="0" w:space="0" w:color="auto"/>
                        <w:bottom w:val="none" w:sz="0" w:space="0" w:color="auto"/>
                        <w:right w:val="none" w:sz="0" w:space="0" w:color="auto"/>
                      </w:divBdr>
                      <w:divsChild>
                        <w:div w:id="1070496246">
                          <w:marLeft w:val="360"/>
                          <w:marRight w:val="0"/>
                          <w:marTop w:val="0"/>
                          <w:marBottom w:val="0"/>
                          <w:divBdr>
                            <w:top w:val="none" w:sz="0" w:space="0" w:color="auto"/>
                            <w:left w:val="none" w:sz="0" w:space="0" w:color="auto"/>
                            <w:bottom w:val="none" w:sz="0" w:space="0" w:color="auto"/>
                            <w:right w:val="none" w:sz="0" w:space="0" w:color="auto"/>
                          </w:divBdr>
                          <w:divsChild>
                            <w:div w:id="1380475039">
                              <w:marLeft w:val="10"/>
                              <w:marRight w:val="0"/>
                              <w:marTop w:val="100"/>
                              <w:marBottom w:val="0"/>
                              <w:divBdr>
                                <w:top w:val="none" w:sz="0" w:space="0" w:color="auto"/>
                                <w:left w:val="none" w:sz="0" w:space="0" w:color="auto"/>
                                <w:bottom w:val="none" w:sz="0" w:space="0" w:color="auto"/>
                                <w:right w:val="none" w:sz="0" w:space="0" w:color="auto"/>
                              </w:divBdr>
                              <w:divsChild>
                                <w:div w:id="759328449">
                                  <w:marLeft w:val="5"/>
                                  <w:marRight w:val="0"/>
                                  <w:marTop w:val="120"/>
                                  <w:marBottom w:val="0"/>
                                  <w:divBdr>
                                    <w:top w:val="none" w:sz="0" w:space="0" w:color="auto"/>
                                    <w:left w:val="none" w:sz="0" w:space="0" w:color="auto"/>
                                    <w:bottom w:val="none" w:sz="0" w:space="0" w:color="auto"/>
                                    <w:right w:val="none" w:sz="0" w:space="0" w:color="auto"/>
                                  </w:divBdr>
                                </w:div>
                                <w:div w:id="6692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n.lamolina.edu.pe/search~S1*spi?/dAVES/daves/-3,-1,0,B/browse" TargetMode="External"/><Relationship Id="rId13" Type="http://schemas.openxmlformats.org/officeDocument/2006/relationships/hyperlink" Target="http://ban.lamolina.edu.pe/search~S1*spi?/dINVESTIGACION+DE+MERCADOS/dinvestigacion+de+mercados/-3,-1,0,B/browse" TargetMode="External"/><Relationship Id="rId18" Type="http://schemas.openxmlformats.org/officeDocument/2006/relationships/hyperlink" Target="http://ban.lamolina.edu.pe/search~S1*spi?/dSERVICIOS+INTEGRALES/dservicios+integrales/-3,-1,0,B/browse" TargetMode="External"/><Relationship Id="rId3" Type="http://schemas.openxmlformats.org/officeDocument/2006/relationships/webSettings" Target="webSettings.xml"/><Relationship Id="rId21" Type="http://schemas.openxmlformats.org/officeDocument/2006/relationships/hyperlink" Target="http://ban.lamolina.edu.pe/search~S1*spi?/dAVITURISMA/daviturisma/-3,-1,0,B/browse" TargetMode="External"/><Relationship Id="rId7" Type="http://schemas.openxmlformats.org/officeDocument/2006/relationships/hyperlink" Target="http://ban.lamolina.edu.pe/search~S1*spi?/dTURISMO/dturismo/-3,-1,0,B/browse" TargetMode="External"/><Relationship Id="rId12" Type="http://schemas.openxmlformats.org/officeDocument/2006/relationships/hyperlink" Target="http://ban.lamolina.edu.pe/search~S1*spi?/dSERVICIOS/dservicios/-3,-1,0,B/browse" TargetMode="External"/><Relationship Id="rId17" Type="http://schemas.openxmlformats.org/officeDocument/2006/relationships/hyperlink" Target="http://ban.lamolina.edu.pe/search~S1*spi?/dMODELO+DE+NEGOCIOS/dmodelo+de+negocios/-3,-1,0,B/browse"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ban.lamolina.edu.pe/search~S1*spi?/dBIRDWATCHING/dbirdwatching/-3,-1,0,B/browse" TargetMode="External"/><Relationship Id="rId20" Type="http://schemas.openxmlformats.org/officeDocument/2006/relationships/hyperlink" Target="http://ban.lamolina.edu.pe/search~S1*spi?/dCLIENTE+GLOBAL/dcliente+global/-3,-1,0,B/browse" TargetMode="External"/><Relationship Id="rId1" Type="http://schemas.openxmlformats.org/officeDocument/2006/relationships/styles" Target="styles.xml"/><Relationship Id="rId6" Type="http://schemas.openxmlformats.org/officeDocument/2006/relationships/hyperlink" Target="http://ban.lamolina.edu.pe/search~S1*spi?/cE20.+C34+-+T/ce++++20+c34+t/-3,-1,,E/browse" TargetMode="External"/><Relationship Id="rId11" Type="http://schemas.openxmlformats.org/officeDocument/2006/relationships/hyperlink" Target="http://ban.lamolina.edu.pe/search~S1*spi?/dMODELOS/dmodelos/-3,-1,0,B/browse" TargetMode="External"/><Relationship Id="rId24" Type="http://schemas.openxmlformats.org/officeDocument/2006/relationships/fontTable" Target="fontTable.xml"/><Relationship Id="rId5" Type="http://schemas.openxmlformats.org/officeDocument/2006/relationships/hyperlink" Target="http://ban.lamolina.edu.pe/search~S1*spi?/aUniversidad+Nacional+Agraria+La+Molina%2C+Lima+%28Peru%29.++Ciclo+Optativo+de+Especializaci%7bu00F3%7dn+y+Profesionalizaci%7bu00F3%7dn+en+Marketing+y+Finanzas/auniversidad+nacional+agraria+la+molina+lima+peru+ciclo+optativo+de+especializacion+y+profesionalizacion+en+marketing+y+finanz/-3,-1,0,B/browse" TargetMode="External"/><Relationship Id="rId15" Type="http://schemas.openxmlformats.org/officeDocument/2006/relationships/hyperlink" Target="http://ban.lamolina.edu.pe/search~S1*spi?/dPERU/dperu/-3,-1,0,B/browse" TargetMode="External"/><Relationship Id="rId23" Type="http://schemas.openxmlformats.org/officeDocument/2006/relationships/hyperlink" Target="http://ban.lamolina.edu.pe/search~S1*spi?/aVillegas+Vera%2C+A.A./avillegas+vera+a+a/-3,-1,0,B/browse" TargetMode="External"/><Relationship Id="rId10" Type="http://schemas.openxmlformats.org/officeDocument/2006/relationships/hyperlink" Target="http://ban.lamolina.edu.pe/search~S1*spi?/dACTIVIDADES+CONEXAS/dactividades+conexas/-3,-1,0,B/browse" TargetMode="External"/><Relationship Id="rId19" Type="http://schemas.openxmlformats.org/officeDocument/2006/relationships/hyperlink" Target="http://ban.lamolina.edu.pe/search~S1*spi?/dPROPUESTA+DE+VALOR/dpropuesta+de+valor/-3,-1,0,B/browse" TargetMode="External"/><Relationship Id="rId4" Type="http://schemas.openxmlformats.org/officeDocument/2006/relationships/hyperlink" Target="http://ban.lamolina.edu.pe/search~S1*spi?/aCalero+Valdez%2C+A./acalero+valdez+a/-3,-1,0,B/browse" TargetMode="External"/><Relationship Id="rId9" Type="http://schemas.openxmlformats.org/officeDocument/2006/relationships/hyperlink" Target="http://ban.lamolina.edu.pe/search~S1*spi?/dPAJAROS/dpajaros/-3,-1,0,B/browse" TargetMode="External"/><Relationship Id="rId14" Type="http://schemas.openxmlformats.org/officeDocument/2006/relationships/hyperlink" Target="http://ban.lamolina.edu.pe/search~S1*spi?/dCOMPORTAMIENTO+DEL+CONSUMIDOR/dcomportamiento+del+consumidor/-3,-1,0,B/browse" TargetMode="External"/><Relationship Id="rId22" Type="http://schemas.openxmlformats.org/officeDocument/2006/relationships/hyperlink" Target="http://ban.lamolina.edu.pe/search~S1*spi?/dOBSERVACION+DE+AVES/dobservacion+de+aves/-3,-1,0,B/brows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959</Words>
  <Characters>5275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PROPIETARIO</cp:lastModifiedBy>
  <cp:revision>3</cp:revision>
  <dcterms:created xsi:type="dcterms:W3CDTF">2017-02-23T16:36:00Z</dcterms:created>
  <dcterms:modified xsi:type="dcterms:W3CDTF">2017-02-28T16:02:00Z</dcterms:modified>
</cp:coreProperties>
</file>